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294" w:rsidRPr="00E5515F" w:rsidRDefault="00E5515F" w:rsidP="00E5515F">
      <w:pPr>
        <w:jc w:val="center"/>
        <w:rPr>
          <w:sz w:val="32"/>
          <w:szCs w:val="32"/>
        </w:rPr>
      </w:pPr>
      <w:r w:rsidRPr="00E5515F">
        <w:rPr>
          <w:sz w:val="32"/>
          <w:szCs w:val="32"/>
        </w:rPr>
        <w:t>招标任务书</w:t>
      </w:r>
    </w:p>
    <w:p w:rsidR="00FE4294" w:rsidRPr="00E5515F" w:rsidRDefault="00FE4294" w:rsidP="00E5515F">
      <w:pPr>
        <w:spacing w:line="360" w:lineRule="auto"/>
        <w:rPr>
          <w:rFonts w:asciiTheme="minorEastAsia" w:hAnsiTheme="minorEastAsia"/>
          <w:sz w:val="24"/>
          <w:szCs w:val="24"/>
        </w:rPr>
      </w:pPr>
      <w:r w:rsidRPr="00E5515F">
        <w:rPr>
          <w:rFonts w:asciiTheme="minorEastAsia" w:hAnsiTheme="minorEastAsia" w:hint="eastAsia"/>
          <w:sz w:val="24"/>
          <w:szCs w:val="24"/>
        </w:rPr>
        <w:t>一、招标项目的内容、技术要求</w:t>
      </w:r>
    </w:p>
    <w:p w:rsidR="00FE4294" w:rsidRDefault="00FE4294" w:rsidP="00E5515F">
      <w:pPr>
        <w:spacing w:line="360" w:lineRule="auto"/>
        <w:rPr>
          <w:rFonts w:asciiTheme="minorEastAsia" w:hAnsiTheme="minorEastAsia"/>
          <w:sz w:val="24"/>
          <w:szCs w:val="24"/>
        </w:rPr>
      </w:pPr>
      <w:r w:rsidRPr="00E5515F">
        <w:rPr>
          <w:rFonts w:asciiTheme="minorEastAsia" w:hAnsiTheme="minorEastAsia" w:hint="eastAsia"/>
          <w:sz w:val="24"/>
          <w:szCs w:val="24"/>
        </w:rPr>
        <w:t>1</w:t>
      </w:r>
      <w:r w:rsidR="006E2B02">
        <w:rPr>
          <w:rFonts w:asciiTheme="minorEastAsia" w:hAnsiTheme="minorEastAsia" w:hint="eastAsia"/>
          <w:sz w:val="24"/>
          <w:szCs w:val="24"/>
        </w:rPr>
        <w:t>、项目名称</w:t>
      </w:r>
      <w:r w:rsidRPr="00E5515F">
        <w:rPr>
          <w:rFonts w:asciiTheme="minorEastAsia" w:hAnsiTheme="minorEastAsia" w:hint="eastAsia"/>
          <w:sz w:val="24"/>
          <w:szCs w:val="24"/>
        </w:rPr>
        <w:t>：</w:t>
      </w:r>
      <w:r w:rsidR="006E2B02">
        <w:rPr>
          <w:rFonts w:asciiTheme="minorEastAsia" w:hAnsiTheme="minorEastAsia" w:hint="eastAsia"/>
          <w:sz w:val="24"/>
          <w:szCs w:val="24"/>
        </w:rPr>
        <w:t>胃癌新型生物</w:t>
      </w:r>
      <w:r w:rsidRPr="00E5515F">
        <w:rPr>
          <w:rFonts w:asciiTheme="minorEastAsia" w:hAnsiTheme="minorEastAsia" w:hint="eastAsia"/>
          <w:sz w:val="24"/>
          <w:szCs w:val="24"/>
        </w:rPr>
        <w:t>标志物基因检测</w:t>
      </w:r>
    </w:p>
    <w:p w:rsidR="003B3263" w:rsidRPr="00E5515F" w:rsidRDefault="006E2B02" w:rsidP="00E5515F">
      <w:pPr>
        <w:spacing w:line="360" w:lineRule="auto"/>
        <w:rPr>
          <w:rFonts w:asciiTheme="minorEastAsia" w:hAnsiTheme="minorEastAsia"/>
          <w:sz w:val="24"/>
          <w:szCs w:val="24"/>
        </w:rPr>
      </w:pPr>
      <w:r>
        <w:rPr>
          <w:rFonts w:asciiTheme="minorEastAsia" w:hAnsiTheme="minorEastAsia" w:hint="eastAsia"/>
          <w:sz w:val="24"/>
          <w:szCs w:val="24"/>
        </w:rPr>
        <w:t>2、项目内容：</w:t>
      </w:r>
      <w:r w:rsidR="004947B3">
        <w:rPr>
          <w:rFonts w:asciiTheme="minorEastAsia" w:hAnsiTheme="minorEastAsia" w:hint="eastAsia"/>
          <w:sz w:val="24"/>
          <w:szCs w:val="24"/>
        </w:rPr>
        <w:t>本单位相关课题组承担的</w:t>
      </w:r>
      <w:r w:rsidR="004947B3">
        <w:rPr>
          <w:rFonts w:hint="eastAsia"/>
          <w:sz w:val="24"/>
          <w:szCs w:val="24"/>
        </w:rPr>
        <w:t>科技</w:t>
      </w:r>
      <w:proofErr w:type="gramStart"/>
      <w:r w:rsidR="004947B3">
        <w:rPr>
          <w:rFonts w:hint="eastAsia"/>
          <w:sz w:val="24"/>
          <w:szCs w:val="24"/>
        </w:rPr>
        <w:t>部国家</w:t>
      </w:r>
      <w:proofErr w:type="gramEnd"/>
      <w:r w:rsidR="004947B3">
        <w:rPr>
          <w:rFonts w:hint="eastAsia"/>
          <w:sz w:val="24"/>
          <w:szCs w:val="24"/>
        </w:rPr>
        <w:t>重点研发计划，中医药现代化研究分课题</w:t>
      </w:r>
      <w:r w:rsidR="004947B3" w:rsidRPr="004947B3">
        <w:rPr>
          <w:rFonts w:ascii="宋体" w:eastAsia="宋体" w:hAnsi="宋体" w:hint="eastAsia"/>
          <w:sz w:val="24"/>
          <w:szCs w:val="24"/>
        </w:rPr>
        <w:t>(</w:t>
      </w:r>
      <w:r w:rsidR="004947B3" w:rsidRPr="004947B3">
        <w:rPr>
          <w:rFonts w:ascii="Times New Roman" w:hAnsi="Times New Roman" w:cs="Times New Roman"/>
          <w:sz w:val="24"/>
          <w:szCs w:val="24"/>
        </w:rPr>
        <w:t>2017YFC1700605</w:t>
      </w:r>
      <w:r w:rsidR="004947B3" w:rsidRPr="004947B3">
        <w:rPr>
          <w:rFonts w:ascii="宋体" w:eastAsia="宋体" w:hAnsi="宋体"/>
          <w:sz w:val="24"/>
          <w:szCs w:val="24"/>
        </w:rPr>
        <w:t>)</w:t>
      </w:r>
      <w:r w:rsidR="004947B3">
        <w:t>《</w:t>
      </w:r>
      <w:r w:rsidR="004947B3" w:rsidRPr="004947B3">
        <w:rPr>
          <w:rFonts w:ascii="宋体" w:eastAsia="宋体" w:hAnsi="宋体" w:hint="eastAsia"/>
          <w:sz w:val="24"/>
          <w:szCs w:val="24"/>
        </w:rPr>
        <w:t>基于健脾为主的中医药辨证方案提高胃癌根治术后无病生存率的临床及机制研究</w:t>
      </w:r>
      <w:r w:rsidR="004947B3">
        <w:rPr>
          <w:rFonts w:ascii="宋体" w:eastAsia="宋体" w:hAnsi="宋体" w:hint="eastAsia"/>
          <w:sz w:val="24"/>
          <w:szCs w:val="24"/>
        </w:rPr>
        <w:t>》中的部分研究内容：</w:t>
      </w:r>
      <w:r>
        <w:rPr>
          <w:rFonts w:asciiTheme="minorEastAsia" w:hAnsiTheme="minorEastAsia" w:hint="eastAsia"/>
          <w:sz w:val="24"/>
          <w:szCs w:val="24"/>
        </w:rPr>
        <w:t>胃癌根治术</w:t>
      </w:r>
      <w:r w:rsidR="004947B3">
        <w:rPr>
          <w:rFonts w:asciiTheme="minorEastAsia" w:hAnsiTheme="minorEastAsia" w:hint="eastAsia"/>
          <w:sz w:val="24"/>
          <w:szCs w:val="24"/>
        </w:rPr>
        <w:t>病例</w:t>
      </w:r>
      <w:r w:rsidR="006D1C7F">
        <w:rPr>
          <w:rFonts w:asciiTheme="minorEastAsia" w:hAnsiTheme="minorEastAsia" w:hint="eastAsia"/>
          <w:sz w:val="24"/>
          <w:szCs w:val="24"/>
        </w:rPr>
        <w:t>以及部分中药干预后病例的</w:t>
      </w:r>
      <w:r>
        <w:rPr>
          <w:rFonts w:asciiTheme="minorEastAsia" w:hAnsiTheme="minorEastAsia" w:hint="eastAsia"/>
          <w:sz w:val="24"/>
          <w:szCs w:val="24"/>
        </w:rPr>
        <w:t>肿瘤</w:t>
      </w:r>
      <w:r w:rsidR="006D1C7F">
        <w:rPr>
          <w:rFonts w:asciiTheme="minorEastAsia" w:hAnsiTheme="minorEastAsia" w:hint="eastAsia"/>
          <w:sz w:val="24"/>
          <w:szCs w:val="24"/>
        </w:rPr>
        <w:t>相关基因变异情况分析</w:t>
      </w:r>
      <w:r w:rsidR="00E823D1">
        <w:rPr>
          <w:rFonts w:asciiTheme="minorEastAsia" w:hAnsiTheme="minorEastAsia" w:hint="eastAsia"/>
          <w:sz w:val="24"/>
          <w:szCs w:val="24"/>
        </w:rPr>
        <w:t>、肿瘤突变负荷计算和微卫星不稳定性计算以及有害的可遗传胚系变异</w:t>
      </w:r>
      <w:r w:rsidR="00CF0195">
        <w:rPr>
          <w:rFonts w:asciiTheme="minorEastAsia" w:hAnsiTheme="minorEastAsia" w:hint="eastAsia"/>
          <w:sz w:val="24"/>
          <w:szCs w:val="24"/>
        </w:rPr>
        <w:t>检测</w:t>
      </w:r>
      <w:r>
        <w:rPr>
          <w:rFonts w:asciiTheme="minorEastAsia" w:hAnsiTheme="minorEastAsia" w:hint="eastAsia"/>
          <w:sz w:val="24"/>
          <w:szCs w:val="24"/>
        </w:rPr>
        <w:t>。</w:t>
      </w:r>
    </w:p>
    <w:p w:rsidR="00FE4294"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3、</w:t>
      </w:r>
      <w:r w:rsidR="006E2B02">
        <w:rPr>
          <w:rFonts w:asciiTheme="minorEastAsia" w:hAnsiTheme="minorEastAsia" w:hint="eastAsia"/>
          <w:sz w:val="24"/>
          <w:szCs w:val="24"/>
        </w:rPr>
        <w:t>技术要求：</w:t>
      </w:r>
      <w:r w:rsidRPr="00E5515F">
        <w:rPr>
          <w:rFonts w:asciiTheme="minorEastAsia" w:hAnsiTheme="minorEastAsia" w:hint="eastAsia"/>
          <w:sz w:val="24"/>
          <w:szCs w:val="24"/>
        </w:rPr>
        <w:t>使用高通量测序技术（NGS），对招标方样本库内样本</w:t>
      </w:r>
      <w:r w:rsidR="006D1C7F">
        <w:rPr>
          <w:rFonts w:asciiTheme="minorEastAsia" w:hAnsiTheme="minorEastAsia" w:hint="eastAsia"/>
          <w:sz w:val="24"/>
          <w:szCs w:val="24"/>
        </w:rPr>
        <w:t>分离、建库、测序及全套生物信息分析，给出每例病例科研形式的检测报告；并对检测所有样本的数据进行</w:t>
      </w:r>
      <w:r w:rsidRPr="00E5515F">
        <w:rPr>
          <w:rFonts w:asciiTheme="minorEastAsia" w:hAnsiTheme="minorEastAsia" w:hint="eastAsia"/>
          <w:sz w:val="24"/>
          <w:szCs w:val="24"/>
        </w:rPr>
        <w:t>汇总，给出</w:t>
      </w:r>
      <w:r w:rsidR="006D1C7F">
        <w:rPr>
          <w:rFonts w:asciiTheme="minorEastAsia" w:hAnsiTheme="minorEastAsia" w:hint="eastAsia"/>
          <w:sz w:val="24"/>
          <w:szCs w:val="24"/>
        </w:rPr>
        <w:t>总体</w:t>
      </w:r>
      <w:r w:rsidRPr="00E5515F">
        <w:rPr>
          <w:rFonts w:asciiTheme="minorEastAsia" w:hAnsiTheme="minorEastAsia" w:hint="eastAsia"/>
          <w:sz w:val="24"/>
          <w:szCs w:val="24"/>
        </w:rPr>
        <w:t>数据报告。</w:t>
      </w:r>
    </w:p>
    <w:p w:rsidR="00955FB0" w:rsidRDefault="00955FB0" w:rsidP="00E5515F">
      <w:pPr>
        <w:spacing w:line="360" w:lineRule="auto"/>
        <w:rPr>
          <w:rFonts w:asciiTheme="minorEastAsia" w:hAnsiTheme="minorEastAsia"/>
          <w:sz w:val="24"/>
          <w:szCs w:val="24"/>
        </w:rPr>
      </w:pPr>
      <w:r>
        <w:rPr>
          <w:rFonts w:asciiTheme="minorEastAsia" w:hAnsiTheme="minorEastAsia" w:hint="eastAsia"/>
          <w:sz w:val="24"/>
          <w:szCs w:val="24"/>
        </w:rPr>
        <w:t>4</w:t>
      </w:r>
      <w:r w:rsidR="00701D84">
        <w:rPr>
          <w:rFonts w:asciiTheme="minorEastAsia" w:hAnsiTheme="minorEastAsia" w:hint="eastAsia"/>
          <w:sz w:val="24"/>
          <w:szCs w:val="24"/>
        </w:rPr>
        <w:t>、技术和质量要求</w:t>
      </w:r>
      <w:r>
        <w:rPr>
          <w:rFonts w:asciiTheme="minorEastAsia" w:hAnsiTheme="minorEastAsia" w:hint="eastAsia"/>
          <w:sz w:val="24"/>
          <w:szCs w:val="24"/>
        </w:rPr>
        <w:t>细则：</w:t>
      </w:r>
    </w:p>
    <w:p w:rsidR="00CF0195" w:rsidRDefault="00955FB0" w:rsidP="00955FB0">
      <w:pPr>
        <w:spacing w:line="360" w:lineRule="auto"/>
        <w:rPr>
          <w:rFonts w:asciiTheme="minorEastAsia" w:hAnsiTheme="minorEastAsia"/>
          <w:sz w:val="24"/>
          <w:szCs w:val="24"/>
        </w:rPr>
      </w:pPr>
      <w:r>
        <w:rPr>
          <w:rFonts w:asciiTheme="minorEastAsia" w:hAnsiTheme="minorEastAsia" w:hint="eastAsia"/>
          <w:sz w:val="24"/>
          <w:szCs w:val="24"/>
        </w:rPr>
        <w:t>1）</w:t>
      </w:r>
      <w:r w:rsidR="00CF0195">
        <w:rPr>
          <w:rFonts w:asciiTheme="minorEastAsia" w:hAnsiTheme="minorEastAsia" w:hint="eastAsia"/>
          <w:sz w:val="24"/>
          <w:szCs w:val="24"/>
        </w:rPr>
        <w:t>检测的目标基因应包括但不仅限于下列：</w:t>
      </w:r>
    </w:p>
    <w:p w:rsidR="00CF0195" w:rsidRPr="00955FB0" w:rsidRDefault="00CF0195" w:rsidP="00CF0195">
      <w:pPr>
        <w:pStyle w:val="a3"/>
        <w:numPr>
          <w:ilvl w:val="0"/>
          <w:numId w:val="4"/>
        </w:numPr>
        <w:spacing w:line="360" w:lineRule="auto"/>
        <w:ind w:firstLineChars="0" w:firstLine="6"/>
        <w:rPr>
          <w:rFonts w:asciiTheme="minorEastAsia" w:hAnsiTheme="minorEastAsia"/>
          <w:sz w:val="24"/>
          <w:szCs w:val="24"/>
        </w:rPr>
      </w:pPr>
      <w:r>
        <w:rPr>
          <w:rFonts w:asciiTheme="minorEastAsia" w:hAnsiTheme="minorEastAsia" w:hint="eastAsia"/>
          <w:sz w:val="24"/>
          <w:szCs w:val="24"/>
        </w:rPr>
        <w:t>目前常见的实体瘤相关治疗靶点基因</w:t>
      </w:r>
      <w:r w:rsidRPr="00955FB0">
        <w:rPr>
          <w:rFonts w:asciiTheme="minorEastAsia" w:hAnsiTheme="minorEastAsia" w:hint="eastAsia"/>
          <w:sz w:val="24"/>
          <w:szCs w:val="24"/>
        </w:rPr>
        <w:t>；</w:t>
      </w:r>
    </w:p>
    <w:p w:rsidR="00CF0195" w:rsidRPr="00955FB0" w:rsidRDefault="00CF0195" w:rsidP="00CF0195">
      <w:pPr>
        <w:pStyle w:val="a3"/>
        <w:numPr>
          <w:ilvl w:val="0"/>
          <w:numId w:val="4"/>
        </w:numPr>
        <w:spacing w:line="360" w:lineRule="auto"/>
        <w:ind w:firstLineChars="0" w:firstLine="6"/>
        <w:rPr>
          <w:rFonts w:asciiTheme="minorEastAsia" w:hAnsiTheme="minorEastAsia"/>
          <w:sz w:val="24"/>
          <w:szCs w:val="24"/>
        </w:rPr>
      </w:pPr>
      <w:r>
        <w:rPr>
          <w:rFonts w:asciiTheme="minorEastAsia" w:hAnsiTheme="minorEastAsia" w:hint="eastAsia"/>
          <w:sz w:val="24"/>
          <w:szCs w:val="24"/>
        </w:rPr>
        <w:t>放化疗相关基因</w:t>
      </w:r>
      <w:r w:rsidRPr="00955FB0">
        <w:rPr>
          <w:rFonts w:asciiTheme="minorEastAsia" w:hAnsiTheme="minorEastAsia" w:hint="eastAsia"/>
          <w:sz w:val="24"/>
          <w:szCs w:val="24"/>
        </w:rPr>
        <w:t>；</w:t>
      </w:r>
    </w:p>
    <w:p w:rsidR="00CF0195" w:rsidRDefault="00CF0195" w:rsidP="00CF0195">
      <w:pPr>
        <w:pStyle w:val="a3"/>
        <w:numPr>
          <w:ilvl w:val="0"/>
          <w:numId w:val="4"/>
        </w:numPr>
        <w:spacing w:line="360" w:lineRule="auto"/>
        <w:ind w:firstLineChars="0" w:firstLine="6"/>
        <w:rPr>
          <w:rFonts w:asciiTheme="minorEastAsia" w:hAnsiTheme="minorEastAsia"/>
          <w:sz w:val="24"/>
          <w:szCs w:val="24"/>
        </w:rPr>
      </w:pPr>
      <w:r>
        <w:rPr>
          <w:rFonts w:asciiTheme="minorEastAsia" w:hAnsiTheme="minorEastAsia" w:hint="eastAsia"/>
          <w:sz w:val="24"/>
          <w:szCs w:val="24"/>
        </w:rPr>
        <w:t>肿瘤遗传易感基因</w:t>
      </w:r>
      <w:r w:rsidRPr="00955FB0">
        <w:rPr>
          <w:rFonts w:asciiTheme="minorEastAsia" w:hAnsiTheme="minorEastAsia" w:hint="eastAsia"/>
          <w:sz w:val="24"/>
          <w:szCs w:val="24"/>
        </w:rPr>
        <w:t>；</w:t>
      </w:r>
    </w:p>
    <w:p w:rsidR="00CF0195" w:rsidRDefault="00CF0195" w:rsidP="00CF0195">
      <w:pPr>
        <w:pStyle w:val="a3"/>
        <w:numPr>
          <w:ilvl w:val="0"/>
          <w:numId w:val="4"/>
        </w:numPr>
        <w:spacing w:line="360" w:lineRule="auto"/>
        <w:ind w:firstLineChars="0" w:firstLine="6"/>
        <w:rPr>
          <w:rFonts w:asciiTheme="minorEastAsia" w:hAnsiTheme="minorEastAsia"/>
          <w:sz w:val="24"/>
          <w:szCs w:val="24"/>
        </w:rPr>
      </w:pPr>
      <w:r>
        <w:rPr>
          <w:rFonts w:asciiTheme="minorEastAsia" w:hAnsiTheme="minorEastAsia"/>
          <w:sz w:val="24"/>
          <w:szCs w:val="24"/>
        </w:rPr>
        <w:t>其他肿瘤相关基因（包括用药靶点上下游基因，表观遗传调控基因，预</w:t>
      </w:r>
    </w:p>
    <w:p w:rsidR="00CF0195" w:rsidRDefault="00CF0195" w:rsidP="00CF0195">
      <w:pPr>
        <w:pStyle w:val="a3"/>
        <w:spacing w:line="360" w:lineRule="auto"/>
        <w:ind w:left="426" w:firstLineChars="177" w:firstLine="425"/>
        <w:rPr>
          <w:rFonts w:asciiTheme="minorEastAsia" w:hAnsiTheme="minorEastAsia"/>
          <w:sz w:val="24"/>
          <w:szCs w:val="24"/>
        </w:rPr>
      </w:pPr>
      <w:r>
        <w:rPr>
          <w:rFonts w:asciiTheme="minorEastAsia" w:hAnsiTheme="minorEastAsia"/>
          <w:sz w:val="24"/>
          <w:szCs w:val="24"/>
        </w:rPr>
        <w:t>后预测相关基因；</w:t>
      </w:r>
    </w:p>
    <w:p w:rsidR="00CF0195" w:rsidRDefault="00CF0195" w:rsidP="00CF0195">
      <w:pPr>
        <w:pStyle w:val="a3"/>
        <w:numPr>
          <w:ilvl w:val="0"/>
          <w:numId w:val="4"/>
        </w:numPr>
        <w:spacing w:line="360" w:lineRule="auto"/>
        <w:ind w:firstLineChars="0" w:firstLine="6"/>
        <w:rPr>
          <w:rFonts w:asciiTheme="minorEastAsia" w:hAnsiTheme="minorEastAsia"/>
          <w:sz w:val="24"/>
          <w:szCs w:val="24"/>
        </w:rPr>
      </w:pPr>
      <w:r>
        <w:rPr>
          <w:rFonts w:asciiTheme="minorEastAsia" w:hAnsiTheme="minorEastAsia"/>
          <w:sz w:val="24"/>
          <w:szCs w:val="24"/>
        </w:rPr>
        <w:t>融合基因检测；</w:t>
      </w:r>
    </w:p>
    <w:p w:rsidR="00CF0195" w:rsidRDefault="00EE6479" w:rsidP="00CF0195">
      <w:pPr>
        <w:pStyle w:val="a3"/>
        <w:numPr>
          <w:ilvl w:val="0"/>
          <w:numId w:val="4"/>
        </w:numPr>
        <w:spacing w:line="360" w:lineRule="auto"/>
        <w:ind w:firstLineChars="0" w:firstLine="6"/>
        <w:rPr>
          <w:rFonts w:asciiTheme="minorEastAsia" w:hAnsiTheme="minorEastAsia"/>
          <w:sz w:val="24"/>
          <w:szCs w:val="24"/>
        </w:rPr>
      </w:pPr>
      <w:proofErr w:type="spellStart"/>
      <w:r>
        <w:rPr>
          <w:rFonts w:asciiTheme="minorEastAsia" w:hAnsiTheme="minorEastAsia" w:hint="eastAsia"/>
          <w:sz w:val="24"/>
          <w:szCs w:val="24"/>
        </w:rPr>
        <w:t>E</w:t>
      </w:r>
      <w:r>
        <w:rPr>
          <w:rFonts w:asciiTheme="minorEastAsia" w:hAnsiTheme="minorEastAsia"/>
          <w:sz w:val="24"/>
          <w:szCs w:val="24"/>
        </w:rPr>
        <w:t>BV,H.pylori</w:t>
      </w:r>
      <w:proofErr w:type="spellEnd"/>
      <w:r>
        <w:rPr>
          <w:rFonts w:asciiTheme="minorEastAsia" w:hAnsiTheme="minorEastAsia"/>
          <w:sz w:val="24"/>
          <w:szCs w:val="24"/>
        </w:rPr>
        <w:t>等胃癌相关病毒检测</w:t>
      </w:r>
    </w:p>
    <w:p w:rsidR="007333EA" w:rsidRPr="00955FB0" w:rsidRDefault="0057534B" w:rsidP="00CF0195">
      <w:pPr>
        <w:pStyle w:val="a3"/>
        <w:numPr>
          <w:ilvl w:val="0"/>
          <w:numId w:val="4"/>
        </w:numPr>
        <w:spacing w:line="360" w:lineRule="auto"/>
        <w:ind w:firstLineChars="0" w:firstLine="6"/>
        <w:rPr>
          <w:rFonts w:asciiTheme="minorEastAsia" w:hAnsiTheme="minorEastAsia"/>
          <w:sz w:val="24"/>
          <w:szCs w:val="24"/>
        </w:rPr>
      </w:pPr>
      <w:r>
        <w:rPr>
          <w:rFonts w:asciiTheme="minorEastAsia" w:hAnsiTheme="minorEastAsia"/>
          <w:sz w:val="24"/>
          <w:szCs w:val="24"/>
        </w:rPr>
        <w:t>肿瘤</w:t>
      </w:r>
      <w:r>
        <w:rPr>
          <w:rFonts w:asciiTheme="minorEastAsia" w:hAnsiTheme="minorEastAsia" w:hint="eastAsia"/>
          <w:sz w:val="24"/>
          <w:szCs w:val="24"/>
        </w:rPr>
        <w:t>基因</w:t>
      </w:r>
      <w:r w:rsidR="007333EA">
        <w:rPr>
          <w:rFonts w:asciiTheme="minorEastAsia" w:hAnsiTheme="minorEastAsia"/>
          <w:sz w:val="24"/>
          <w:szCs w:val="24"/>
        </w:rPr>
        <w:t>变异丰度</w:t>
      </w:r>
    </w:p>
    <w:p w:rsidR="00955FB0" w:rsidRPr="00955FB0" w:rsidRDefault="00CF0195" w:rsidP="00955FB0">
      <w:pPr>
        <w:spacing w:line="360" w:lineRule="auto"/>
        <w:rPr>
          <w:rFonts w:asciiTheme="minorEastAsia" w:hAnsiTheme="minorEastAsia"/>
          <w:sz w:val="24"/>
          <w:szCs w:val="24"/>
        </w:rPr>
      </w:pPr>
      <w:r>
        <w:rPr>
          <w:rFonts w:asciiTheme="minorEastAsia" w:hAnsiTheme="minorEastAsia" w:hint="eastAsia"/>
          <w:sz w:val="24"/>
          <w:szCs w:val="24"/>
        </w:rPr>
        <w:t>2）</w:t>
      </w:r>
      <w:r w:rsidR="00955FB0">
        <w:rPr>
          <w:rFonts w:asciiTheme="minorEastAsia" w:hAnsiTheme="minorEastAsia" w:hint="eastAsia"/>
          <w:sz w:val="24"/>
          <w:szCs w:val="24"/>
        </w:rPr>
        <w:t>对招标</w:t>
      </w:r>
      <w:r w:rsidR="00955FB0" w:rsidRPr="00955FB0">
        <w:rPr>
          <w:rFonts w:asciiTheme="minorEastAsia" w:hAnsiTheme="minorEastAsia" w:hint="eastAsia"/>
          <w:sz w:val="24"/>
          <w:szCs w:val="24"/>
        </w:rPr>
        <w:t>方提供的样品进行核酸提取和质量检测；</w:t>
      </w:r>
    </w:p>
    <w:p w:rsidR="00955FB0" w:rsidRPr="00955FB0" w:rsidRDefault="00955FB0" w:rsidP="00955FB0">
      <w:pPr>
        <w:pStyle w:val="a3"/>
        <w:numPr>
          <w:ilvl w:val="0"/>
          <w:numId w:val="4"/>
        </w:numPr>
        <w:spacing w:line="360" w:lineRule="auto"/>
        <w:ind w:firstLineChars="0" w:firstLine="6"/>
        <w:rPr>
          <w:rFonts w:asciiTheme="minorEastAsia" w:hAnsiTheme="minorEastAsia"/>
          <w:sz w:val="24"/>
          <w:szCs w:val="24"/>
        </w:rPr>
      </w:pPr>
      <w:r w:rsidRPr="00955FB0">
        <w:rPr>
          <w:rFonts w:asciiTheme="minorEastAsia" w:hAnsiTheme="minorEastAsia" w:hint="eastAsia"/>
          <w:sz w:val="24"/>
          <w:szCs w:val="24"/>
        </w:rPr>
        <w:t>肿瘤组织</w:t>
      </w:r>
      <w:r w:rsidR="00354B99">
        <w:rPr>
          <w:rFonts w:asciiTheme="minorEastAsia" w:hAnsiTheme="minorEastAsia" w:hint="eastAsia"/>
          <w:sz w:val="24"/>
          <w:szCs w:val="24"/>
        </w:rPr>
        <w:t>样本</w:t>
      </w:r>
      <w:r w:rsidRPr="00955FB0">
        <w:rPr>
          <w:rFonts w:asciiTheme="minorEastAsia" w:hAnsiTheme="minorEastAsia" w:hint="eastAsia"/>
          <w:sz w:val="24"/>
          <w:szCs w:val="24"/>
        </w:rPr>
        <w:t>提取</w:t>
      </w:r>
      <w:r w:rsidR="00CF0195">
        <w:rPr>
          <w:rFonts w:asciiTheme="minorEastAsia" w:hAnsiTheme="minorEastAsia" w:hint="eastAsia"/>
          <w:sz w:val="24"/>
          <w:szCs w:val="24"/>
        </w:rPr>
        <w:t>的</w:t>
      </w:r>
      <w:r w:rsidRPr="00955FB0">
        <w:rPr>
          <w:rFonts w:asciiTheme="minorEastAsia" w:hAnsiTheme="minorEastAsia" w:hint="eastAsia"/>
          <w:sz w:val="24"/>
          <w:szCs w:val="24"/>
        </w:rPr>
        <w:t>基因组</w:t>
      </w:r>
      <w:r w:rsidRPr="00955FB0">
        <w:rPr>
          <w:rFonts w:asciiTheme="minorEastAsia" w:hAnsiTheme="minorEastAsia"/>
          <w:sz w:val="24"/>
          <w:szCs w:val="24"/>
        </w:rPr>
        <w:t>DNA</w:t>
      </w:r>
      <w:r w:rsidRPr="00955FB0">
        <w:rPr>
          <w:rFonts w:asciiTheme="minorEastAsia" w:hAnsiTheme="minorEastAsia" w:hint="eastAsia"/>
          <w:sz w:val="24"/>
          <w:szCs w:val="24"/>
        </w:rPr>
        <w:t>；</w:t>
      </w:r>
    </w:p>
    <w:p w:rsidR="00955FB0" w:rsidRPr="00955FB0" w:rsidRDefault="00955FB0" w:rsidP="00955FB0">
      <w:pPr>
        <w:pStyle w:val="a3"/>
        <w:numPr>
          <w:ilvl w:val="0"/>
          <w:numId w:val="4"/>
        </w:numPr>
        <w:spacing w:line="360" w:lineRule="auto"/>
        <w:ind w:firstLineChars="0" w:firstLine="6"/>
        <w:rPr>
          <w:rFonts w:asciiTheme="minorEastAsia" w:hAnsiTheme="minorEastAsia"/>
          <w:sz w:val="24"/>
          <w:szCs w:val="24"/>
        </w:rPr>
      </w:pPr>
      <w:r w:rsidRPr="00955FB0">
        <w:rPr>
          <w:rFonts w:asciiTheme="minorEastAsia" w:hAnsiTheme="minorEastAsia" w:hint="eastAsia"/>
          <w:sz w:val="24"/>
          <w:szCs w:val="24"/>
        </w:rPr>
        <w:t>血样进行白细胞分离后提取</w:t>
      </w:r>
      <w:r w:rsidR="00CF0195">
        <w:rPr>
          <w:rFonts w:asciiTheme="minorEastAsia" w:hAnsiTheme="minorEastAsia" w:hint="eastAsia"/>
          <w:sz w:val="24"/>
          <w:szCs w:val="24"/>
        </w:rPr>
        <w:t>的</w:t>
      </w:r>
      <w:r w:rsidRPr="00955FB0">
        <w:rPr>
          <w:rFonts w:asciiTheme="minorEastAsia" w:hAnsiTheme="minorEastAsia"/>
          <w:sz w:val="24"/>
          <w:szCs w:val="24"/>
        </w:rPr>
        <w:t>DNA</w:t>
      </w:r>
      <w:r w:rsidRPr="00955FB0">
        <w:rPr>
          <w:rFonts w:asciiTheme="minorEastAsia" w:hAnsiTheme="minorEastAsia" w:hint="eastAsia"/>
          <w:sz w:val="24"/>
          <w:szCs w:val="24"/>
        </w:rPr>
        <w:t>；</w:t>
      </w:r>
    </w:p>
    <w:p w:rsidR="00955FB0" w:rsidRPr="00955FB0" w:rsidRDefault="00955FB0" w:rsidP="00955FB0">
      <w:pPr>
        <w:pStyle w:val="a3"/>
        <w:numPr>
          <w:ilvl w:val="0"/>
          <w:numId w:val="4"/>
        </w:numPr>
        <w:spacing w:line="360" w:lineRule="auto"/>
        <w:ind w:firstLineChars="0" w:firstLine="6"/>
        <w:rPr>
          <w:rFonts w:asciiTheme="minorEastAsia" w:hAnsiTheme="minorEastAsia"/>
          <w:sz w:val="24"/>
          <w:szCs w:val="24"/>
        </w:rPr>
      </w:pPr>
      <w:r w:rsidRPr="00955FB0">
        <w:rPr>
          <w:rFonts w:asciiTheme="minorEastAsia" w:hAnsiTheme="minorEastAsia" w:hint="eastAsia"/>
          <w:sz w:val="24"/>
          <w:szCs w:val="24"/>
        </w:rPr>
        <w:t>血样进行血浆分离后提取</w:t>
      </w:r>
      <w:r w:rsidR="00CF0195">
        <w:rPr>
          <w:rFonts w:asciiTheme="minorEastAsia" w:hAnsiTheme="minorEastAsia" w:hint="eastAsia"/>
          <w:sz w:val="24"/>
          <w:szCs w:val="24"/>
        </w:rPr>
        <w:t>的</w:t>
      </w:r>
      <w:proofErr w:type="spellStart"/>
      <w:r w:rsidRPr="00955FB0">
        <w:rPr>
          <w:rFonts w:asciiTheme="minorEastAsia" w:hAnsiTheme="minorEastAsia"/>
          <w:sz w:val="24"/>
          <w:szCs w:val="24"/>
        </w:rPr>
        <w:t>cfDNA</w:t>
      </w:r>
      <w:proofErr w:type="spellEnd"/>
      <w:r w:rsidRPr="00955FB0">
        <w:rPr>
          <w:rFonts w:asciiTheme="minorEastAsia" w:hAnsiTheme="minorEastAsia" w:hint="eastAsia"/>
          <w:sz w:val="24"/>
          <w:szCs w:val="24"/>
        </w:rPr>
        <w:t>；</w:t>
      </w:r>
    </w:p>
    <w:p w:rsidR="00955FB0" w:rsidRPr="00955FB0" w:rsidRDefault="00CF0195" w:rsidP="00955FB0">
      <w:pPr>
        <w:spacing w:line="360" w:lineRule="auto"/>
        <w:rPr>
          <w:rFonts w:asciiTheme="minorEastAsia" w:hAnsiTheme="minorEastAsia"/>
          <w:sz w:val="24"/>
          <w:szCs w:val="24"/>
        </w:rPr>
      </w:pPr>
      <w:r>
        <w:rPr>
          <w:rFonts w:asciiTheme="minorEastAsia" w:hAnsiTheme="minorEastAsia" w:hint="eastAsia"/>
          <w:sz w:val="24"/>
          <w:szCs w:val="24"/>
        </w:rPr>
        <w:t>3</w:t>
      </w:r>
      <w:r w:rsidR="00955FB0">
        <w:rPr>
          <w:rFonts w:asciiTheme="minorEastAsia" w:hAnsiTheme="minorEastAsia" w:hint="eastAsia"/>
          <w:sz w:val="24"/>
          <w:szCs w:val="24"/>
        </w:rPr>
        <w:t>）</w:t>
      </w:r>
      <w:r w:rsidR="00955FB0" w:rsidRPr="00955FB0">
        <w:rPr>
          <w:rFonts w:asciiTheme="minorEastAsia" w:hAnsiTheme="minorEastAsia" w:hint="eastAsia"/>
          <w:sz w:val="24"/>
          <w:szCs w:val="24"/>
        </w:rPr>
        <w:t>对通过</w:t>
      </w:r>
      <w:r w:rsidR="00955FB0">
        <w:rPr>
          <w:rFonts w:asciiTheme="minorEastAsia" w:hAnsiTheme="minorEastAsia" w:hint="eastAsia"/>
          <w:sz w:val="24"/>
          <w:szCs w:val="24"/>
        </w:rPr>
        <w:t>质量检测</w:t>
      </w:r>
      <w:r w:rsidR="00955FB0" w:rsidRPr="00955FB0">
        <w:rPr>
          <w:rFonts w:asciiTheme="minorEastAsia" w:hAnsiTheme="minorEastAsia" w:hint="eastAsia"/>
          <w:sz w:val="24"/>
          <w:szCs w:val="24"/>
        </w:rPr>
        <w:t>的样品进行</w:t>
      </w:r>
      <w:bookmarkStart w:id="0" w:name="OLE_LINK1"/>
      <w:bookmarkStart w:id="1" w:name="OLE_LINK2"/>
      <w:r w:rsidR="00955FB0" w:rsidRPr="00955FB0">
        <w:rPr>
          <w:rFonts w:asciiTheme="minorEastAsia" w:hAnsiTheme="minorEastAsia" w:hint="eastAsia"/>
          <w:sz w:val="24"/>
          <w:szCs w:val="24"/>
        </w:rPr>
        <w:t>文库构建和文库质量检测</w:t>
      </w:r>
      <w:bookmarkEnd w:id="0"/>
      <w:bookmarkEnd w:id="1"/>
      <w:r w:rsidR="00955FB0" w:rsidRPr="00955FB0">
        <w:rPr>
          <w:rFonts w:asciiTheme="minorEastAsia" w:hAnsiTheme="minorEastAsia" w:hint="eastAsia"/>
          <w:sz w:val="24"/>
          <w:szCs w:val="24"/>
        </w:rPr>
        <w:t>；</w:t>
      </w:r>
    </w:p>
    <w:p w:rsidR="00955FB0" w:rsidRPr="00955FB0" w:rsidRDefault="00CF0195" w:rsidP="00955FB0">
      <w:pPr>
        <w:spacing w:line="360" w:lineRule="auto"/>
        <w:rPr>
          <w:rFonts w:asciiTheme="minorEastAsia" w:hAnsiTheme="minorEastAsia"/>
          <w:sz w:val="24"/>
          <w:szCs w:val="24"/>
        </w:rPr>
      </w:pPr>
      <w:r>
        <w:rPr>
          <w:rFonts w:asciiTheme="minorEastAsia" w:hAnsiTheme="minorEastAsia" w:hint="eastAsia"/>
          <w:sz w:val="24"/>
          <w:szCs w:val="24"/>
        </w:rPr>
        <w:t>4</w:t>
      </w:r>
      <w:r w:rsidR="00955FB0">
        <w:rPr>
          <w:rFonts w:asciiTheme="minorEastAsia" w:hAnsiTheme="minorEastAsia" w:hint="eastAsia"/>
          <w:sz w:val="24"/>
          <w:szCs w:val="24"/>
        </w:rPr>
        <w:t>）</w:t>
      </w:r>
      <w:r w:rsidR="00955FB0" w:rsidRPr="00955FB0">
        <w:rPr>
          <w:rFonts w:asciiTheme="minorEastAsia" w:hAnsiTheme="minorEastAsia" w:hint="eastAsia"/>
          <w:sz w:val="24"/>
          <w:szCs w:val="24"/>
        </w:rPr>
        <w:t>使用</w:t>
      </w:r>
      <w:r w:rsidR="00955FB0">
        <w:rPr>
          <w:rFonts w:asciiTheme="minorEastAsia" w:hAnsiTheme="minorEastAsia" w:hint="eastAsia"/>
          <w:sz w:val="24"/>
          <w:szCs w:val="24"/>
        </w:rPr>
        <w:t>高通量</w:t>
      </w:r>
      <w:r w:rsidR="00955FB0" w:rsidRPr="00955FB0">
        <w:rPr>
          <w:rFonts w:asciiTheme="minorEastAsia" w:hAnsiTheme="minorEastAsia" w:hint="eastAsia"/>
          <w:sz w:val="24"/>
          <w:szCs w:val="24"/>
        </w:rPr>
        <w:t>测序</w:t>
      </w:r>
      <w:r w:rsidR="00354B99">
        <w:rPr>
          <w:rFonts w:asciiTheme="minorEastAsia" w:hAnsiTheme="minorEastAsia" w:hint="eastAsia"/>
          <w:sz w:val="24"/>
          <w:szCs w:val="24"/>
        </w:rPr>
        <w:t>技术</w:t>
      </w:r>
      <w:r w:rsidR="0057534B">
        <w:rPr>
          <w:rFonts w:asciiTheme="minorEastAsia" w:hAnsiTheme="minorEastAsia" w:hint="eastAsia"/>
          <w:sz w:val="24"/>
          <w:szCs w:val="24"/>
        </w:rPr>
        <w:t>进行测序，</w:t>
      </w:r>
      <w:r w:rsidR="00955FB0" w:rsidRPr="00955FB0">
        <w:rPr>
          <w:rFonts w:asciiTheme="minorEastAsia" w:hAnsiTheme="minorEastAsia" w:hint="eastAsia"/>
          <w:sz w:val="24"/>
          <w:szCs w:val="24"/>
        </w:rPr>
        <w:t>具体要求的数据量为：</w:t>
      </w:r>
    </w:p>
    <w:p w:rsidR="00955FB0" w:rsidRPr="00354B99" w:rsidRDefault="00354B99" w:rsidP="00354B99">
      <w:pPr>
        <w:pStyle w:val="a3"/>
        <w:numPr>
          <w:ilvl w:val="0"/>
          <w:numId w:val="5"/>
        </w:numPr>
        <w:spacing w:line="360" w:lineRule="auto"/>
        <w:ind w:firstLineChars="0" w:firstLine="6"/>
        <w:rPr>
          <w:rFonts w:asciiTheme="minorEastAsia" w:hAnsiTheme="minorEastAsia"/>
          <w:sz w:val="24"/>
          <w:szCs w:val="24"/>
        </w:rPr>
      </w:pPr>
      <w:r>
        <w:rPr>
          <w:rFonts w:asciiTheme="minorEastAsia" w:hAnsiTheme="minorEastAsia" w:hint="eastAsia"/>
          <w:sz w:val="24"/>
          <w:szCs w:val="24"/>
        </w:rPr>
        <w:t>每份肿瘤组织样本</w:t>
      </w:r>
      <w:r w:rsidR="00955FB0" w:rsidRPr="00354B99">
        <w:rPr>
          <w:rFonts w:asciiTheme="minorEastAsia" w:hAnsiTheme="minorEastAsia" w:hint="eastAsia"/>
          <w:sz w:val="24"/>
          <w:szCs w:val="24"/>
        </w:rPr>
        <w:t>提供平均</w:t>
      </w:r>
      <w:r w:rsidR="0057534B">
        <w:rPr>
          <w:rFonts w:asciiTheme="minorEastAsia" w:hAnsiTheme="minorEastAsia" w:hint="eastAsia"/>
          <w:sz w:val="24"/>
          <w:szCs w:val="24"/>
        </w:rPr>
        <w:t>有效测序</w:t>
      </w:r>
      <w:r w:rsidR="00955FB0" w:rsidRPr="00354B99">
        <w:rPr>
          <w:rFonts w:asciiTheme="minorEastAsia" w:hAnsiTheme="minorEastAsia" w:hint="eastAsia"/>
          <w:sz w:val="24"/>
          <w:szCs w:val="24"/>
        </w:rPr>
        <w:t>深度为</w:t>
      </w:r>
      <w:r w:rsidR="00955FB0" w:rsidRPr="00354B99">
        <w:rPr>
          <w:rFonts w:asciiTheme="minorEastAsia" w:hAnsiTheme="minorEastAsia"/>
          <w:sz w:val="24"/>
          <w:szCs w:val="24"/>
        </w:rPr>
        <w:t>1000X</w:t>
      </w:r>
      <w:r w:rsidR="00955FB0" w:rsidRPr="00354B99">
        <w:rPr>
          <w:rFonts w:asciiTheme="minorEastAsia" w:hAnsiTheme="minorEastAsia" w:hint="eastAsia"/>
          <w:sz w:val="24"/>
          <w:szCs w:val="24"/>
        </w:rPr>
        <w:t>；</w:t>
      </w:r>
    </w:p>
    <w:p w:rsidR="00955FB0" w:rsidRPr="00354B99" w:rsidRDefault="00955FB0" w:rsidP="00354B99">
      <w:pPr>
        <w:pStyle w:val="a3"/>
        <w:numPr>
          <w:ilvl w:val="0"/>
          <w:numId w:val="5"/>
        </w:numPr>
        <w:spacing w:line="360" w:lineRule="auto"/>
        <w:ind w:firstLineChars="0" w:firstLine="6"/>
        <w:rPr>
          <w:rFonts w:asciiTheme="minorEastAsia" w:hAnsiTheme="minorEastAsia"/>
          <w:sz w:val="24"/>
          <w:szCs w:val="24"/>
        </w:rPr>
      </w:pPr>
      <w:r w:rsidRPr="00354B99">
        <w:rPr>
          <w:rFonts w:asciiTheme="minorEastAsia" w:hAnsiTheme="minorEastAsia" w:hint="eastAsia"/>
          <w:sz w:val="24"/>
          <w:szCs w:val="24"/>
        </w:rPr>
        <w:t>每份血样分离的白细胞提供平均</w:t>
      </w:r>
      <w:r w:rsidR="0057534B">
        <w:rPr>
          <w:rFonts w:asciiTheme="minorEastAsia" w:hAnsiTheme="minorEastAsia" w:hint="eastAsia"/>
          <w:sz w:val="24"/>
          <w:szCs w:val="24"/>
        </w:rPr>
        <w:t>有效测序</w:t>
      </w:r>
      <w:r w:rsidRPr="00354B99">
        <w:rPr>
          <w:rFonts w:asciiTheme="minorEastAsia" w:hAnsiTheme="minorEastAsia" w:hint="eastAsia"/>
          <w:sz w:val="24"/>
          <w:szCs w:val="24"/>
        </w:rPr>
        <w:t>深度为</w:t>
      </w:r>
      <w:r w:rsidRPr="00354B99">
        <w:rPr>
          <w:rFonts w:asciiTheme="minorEastAsia" w:hAnsiTheme="minorEastAsia"/>
          <w:sz w:val="24"/>
          <w:szCs w:val="24"/>
        </w:rPr>
        <w:t>100X</w:t>
      </w:r>
      <w:r w:rsidRPr="00354B99">
        <w:rPr>
          <w:rFonts w:asciiTheme="minorEastAsia" w:hAnsiTheme="minorEastAsia" w:hint="eastAsia"/>
          <w:sz w:val="24"/>
          <w:szCs w:val="24"/>
        </w:rPr>
        <w:t>；</w:t>
      </w:r>
    </w:p>
    <w:p w:rsidR="00955FB0" w:rsidRPr="00354B99" w:rsidRDefault="00955FB0" w:rsidP="00354B99">
      <w:pPr>
        <w:pStyle w:val="a3"/>
        <w:numPr>
          <w:ilvl w:val="0"/>
          <w:numId w:val="5"/>
        </w:numPr>
        <w:spacing w:line="360" w:lineRule="auto"/>
        <w:ind w:firstLineChars="0" w:firstLine="6"/>
        <w:rPr>
          <w:rFonts w:asciiTheme="minorEastAsia" w:hAnsiTheme="minorEastAsia"/>
          <w:sz w:val="24"/>
          <w:szCs w:val="24"/>
        </w:rPr>
      </w:pPr>
      <w:r w:rsidRPr="00354B99">
        <w:rPr>
          <w:rFonts w:asciiTheme="minorEastAsia" w:hAnsiTheme="minorEastAsia" w:hint="eastAsia"/>
          <w:sz w:val="24"/>
          <w:szCs w:val="24"/>
        </w:rPr>
        <w:lastRenderedPageBreak/>
        <w:t>每份血样分离的血浆提供平均</w:t>
      </w:r>
      <w:r w:rsidR="0057534B">
        <w:rPr>
          <w:rFonts w:asciiTheme="minorEastAsia" w:hAnsiTheme="minorEastAsia" w:hint="eastAsia"/>
          <w:sz w:val="24"/>
          <w:szCs w:val="24"/>
        </w:rPr>
        <w:t>有效测序</w:t>
      </w:r>
      <w:r w:rsidRPr="00354B99">
        <w:rPr>
          <w:rFonts w:asciiTheme="minorEastAsia" w:hAnsiTheme="minorEastAsia" w:hint="eastAsia"/>
          <w:sz w:val="24"/>
          <w:szCs w:val="24"/>
        </w:rPr>
        <w:t>深度为</w:t>
      </w:r>
      <w:r w:rsidRPr="00354B99">
        <w:rPr>
          <w:rFonts w:asciiTheme="minorEastAsia" w:hAnsiTheme="minorEastAsia"/>
          <w:sz w:val="24"/>
          <w:szCs w:val="24"/>
        </w:rPr>
        <w:t>5000X</w:t>
      </w:r>
      <w:r w:rsidRPr="00354B99">
        <w:rPr>
          <w:rFonts w:asciiTheme="minorEastAsia" w:hAnsiTheme="minorEastAsia" w:hint="eastAsia"/>
          <w:sz w:val="24"/>
          <w:szCs w:val="24"/>
        </w:rPr>
        <w:t>；</w:t>
      </w:r>
    </w:p>
    <w:p w:rsidR="00955FB0" w:rsidRPr="00E5515F" w:rsidRDefault="00CF0195" w:rsidP="00955FB0">
      <w:pPr>
        <w:spacing w:line="360" w:lineRule="auto"/>
        <w:rPr>
          <w:rFonts w:asciiTheme="minorEastAsia" w:hAnsiTheme="minorEastAsia"/>
          <w:sz w:val="24"/>
          <w:szCs w:val="24"/>
        </w:rPr>
      </w:pPr>
      <w:r>
        <w:rPr>
          <w:rFonts w:asciiTheme="minorEastAsia" w:hAnsiTheme="minorEastAsia" w:hint="eastAsia"/>
          <w:sz w:val="24"/>
          <w:szCs w:val="24"/>
        </w:rPr>
        <w:t>5</w:t>
      </w:r>
      <w:r w:rsidR="00354B99">
        <w:rPr>
          <w:rFonts w:asciiTheme="minorEastAsia" w:hAnsiTheme="minorEastAsia" w:hint="eastAsia"/>
          <w:sz w:val="24"/>
          <w:szCs w:val="24"/>
        </w:rPr>
        <w:t>）</w:t>
      </w:r>
      <w:r w:rsidR="00955FB0" w:rsidRPr="00955FB0">
        <w:rPr>
          <w:rFonts w:asciiTheme="minorEastAsia" w:hAnsiTheme="minorEastAsia" w:hint="eastAsia"/>
          <w:sz w:val="24"/>
          <w:szCs w:val="24"/>
        </w:rPr>
        <w:t>针对高通量测序所得数据进行数据处理</w:t>
      </w:r>
      <w:r w:rsidR="00354B99">
        <w:rPr>
          <w:rFonts w:asciiTheme="minorEastAsia" w:hAnsiTheme="minorEastAsia" w:hint="eastAsia"/>
          <w:sz w:val="24"/>
          <w:szCs w:val="24"/>
        </w:rPr>
        <w:t>和</w:t>
      </w:r>
      <w:r w:rsidR="00955FB0" w:rsidRPr="00955FB0">
        <w:rPr>
          <w:rFonts w:asciiTheme="minorEastAsia" w:hAnsiTheme="minorEastAsia" w:hint="eastAsia"/>
          <w:sz w:val="24"/>
          <w:szCs w:val="24"/>
        </w:rPr>
        <w:t>生物信息学分析。</w:t>
      </w:r>
    </w:p>
    <w:p w:rsidR="00FE4294" w:rsidRPr="00E5515F"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二、招标</w:t>
      </w:r>
      <w:r w:rsidR="00FE4294" w:rsidRPr="00E5515F">
        <w:rPr>
          <w:rFonts w:asciiTheme="minorEastAsia" w:hAnsiTheme="minorEastAsia" w:hint="eastAsia"/>
          <w:sz w:val="24"/>
          <w:szCs w:val="24"/>
        </w:rPr>
        <w:t>预算</w:t>
      </w:r>
    </w:p>
    <w:p w:rsidR="003B3263" w:rsidRPr="00E5515F" w:rsidRDefault="003B3263" w:rsidP="00E5515F">
      <w:pPr>
        <w:spacing w:line="360" w:lineRule="auto"/>
        <w:ind w:firstLineChars="200" w:firstLine="480"/>
        <w:rPr>
          <w:rFonts w:asciiTheme="minorEastAsia" w:hAnsiTheme="minorEastAsia"/>
          <w:sz w:val="24"/>
          <w:szCs w:val="24"/>
        </w:rPr>
      </w:pPr>
      <w:r w:rsidRPr="00E5515F">
        <w:rPr>
          <w:rFonts w:asciiTheme="minorEastAsia" w:hAnsiTheme="minorEastAsia" w:hint="eastAsia"/>
          <w:sz w:val="24"/>
          <w:szCs w:val="24"/>
        </w:rPr>
        <w:t>本项目预算控制金额为人民币</w:t>
      </w:r>
      <w:r w:rsidR="009D4800">
        <w:rPr>
          <w:rFonts w:asciiTheme="minorEastAsia" w:hAnsiTheme="minorEastAsia" w:hint="eastAsia"/>
          <w:sz w:val="24"/>
          <w:szCs w:val="24"/>
        </w:rPr>
        <w:t>柒</w:t>
      </w:r>
      <w:r w:rsidRPr="00E5515F">
        <w:rPr>
          <w:rFonts w:asciiTheme="minorEastAsia" w:hAnsiTheme="minorEastAsia" w:hint="eastAsia"/>
          <w:sz w:val="24"/>
          <w:szCs w:val="24"/>
        </w:rPr>
        <w:t>拾</w:t>
      </w:r>
      <w:r w:rsidR="009D4800">
        <w:rPr>
          <w:rFonts w:asciiTheme="minorEastAsia" w:hAnsiTheme="minorEastAsia" w:hint="eastAsia"/>
          <w:sz w:val="24"/>
          <w:szCs w:val="24"/>
        </w:rPr>
        <w:t>伍</w:t>
      </w:r>
      <w:r w:rsidRPr="00E5515F">
        <w:rPr>
          <w:rFonts w:asciiTheme="minorEastAsia" w:hAnsiTheme="minorEastAsia" w:hint="eastAsia"/>
          <w:sz w:val="24"/>
          <w:szCs w:val="24"/>
        </w:rPr>
        <w:t>万元整（</w:t>
      </w:r>
      <w:r w:rsidR="0049092E">
        <w:rPr>
          <w:rFonts w:asciiTheme="minorEastAsia" w:hAnsiTheme="minorEastAsia" w:hint="eastAsia"/>
          <w:sz w:val="24"/>
          <w:szCs w:val="24"/>
        </w:rPr>
        <w:t>¥</w:t>
      </w:r>
      <w:r w:rsidR="009D4800">
        <w:rPr>
          <w:rFonts w:asciiTheme="minorEastAsia" w:hAnsiTheme="minorEastAsia" w:hint="eastAsia"/>
          <w:sz w:val="24"/>
          <w:szCs w:val="24"/>
        </w:rPr>
        <w:t>7</w:t>
      </w:r>
      <w:r w:rsidRPr="00E5515F">
        <w:rPr>
          <w:rFonts w:asciiTheme="minorEastAsia" w:hAnsiTheme="minorEastAsia" w:hint="eastAsia"/>
          <w:sz w:val="24"/>
          <w:szCs w:val="24"/>
        </w:rPr>
        <w:t>5</w:t>
      </w:r>
      <w:r w:rsidR="009D4800">
        <w:rPr>
          <w:rFonts w:asciiTheme="minorEastAsia" w:hAnsiTheme="minorEastAsia" w:hint="eastAsia"/>
          <w:sz w:val="24"/>
          <w:szCs w:val="24"/>
        </w:rPr>
        <w:t>0</w:t>
      </w:r>
      <w:r w:rsidRPr="00E5515F">
        <w:rPr>
          <w:rFonts w:asciiTheme="minorEastAsia" w:hAnsiTheme="minorEastAsia" w:hint="eastAsia"/>
          <w:sz w:val="24"/>
          <w:szCs w:val="24"/>
        </w:rPr>
        <w:t>,000.00），超出此预算控制金额的投标报价将导致其投标无效。</w:t>
      </w:r>
    </w:p>
    <w:p w:rsidR="00FE4294" w:rsidRPr="00E5515F"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三、</w:t>
      </w:r>
      <w:r w:rsidR="002B6BA5">
        <w:rPr>
          <w:rFonts w:asciiTheme="minorEastAsia" w:hAnsiTheme="minorEastAsia" w:hint="eastAsia"/>
          <w:sz w:val="24"/>
          <w:szCs w:val="24"/>
        </w:rPr>
        <w:t>投标人资质</w:t>
      </w:r>
      <w:r w:rsidR="00FE4294" w:rsidRPr="00E5515F">
        <w:rPr>
          <w:rFonts w:asciiTheme="minorEastAsia" w:hAnsiTheme="minorEastAsia" w:hint="eastAsia"/>
          <w:sz w:val="24"/>
          <w:szCs w:val="24"/>
        </w:rPr>
        <w:t>要求</w:t>
      </w:r>
    </w:p>
    <w:p w:rsidR="003B3263" w:rsidRPr="00E5515F" w:rsidRDefault="003B3263" w:rsidP="00706DED">
      <w:pPr>
        <w:spacing w:line="360" w:lineRule="auto"/>
        <w:ind w:firstLineChars="200" w:firstLine="480"/>
        <w:rPr>
          <w:rFonts w:asciiTheme="minorEastAsia" w:hAnsiTheme="minorEastAsia"/>
          <w:sz w:val="24"/>
          <w:szCs w:val="24"/>
        </w:rPr>
      </w:pPr>
      <w:r w:rsidRPr="00E5515F">
        <w:rPr>
          <w:rFonts w:asciiTheme="minorEastAsia" w:hAnsiTheme="minorEastAsia" w:hint="eastAsia"/>
          <w:sz w:val="24"/>
          <w:szCs w:val="24"/>
        </w:rPr>
        <w:t>本次招标对潜在投标人进行资格预审，资格预审申请人须同时满足以下条件：</w:t>
      </w:r>
    </w:p>
    <w:p w:rsidR="003B3263" w:rsidRPr="00E5515F"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1、投标人必须是具有独立承担民事责任能力的在中华人民共和国境内注册的法人，投标时提交有效的企业法人营业执照（或事业法人登记证）副本复印件。</w:t>
      </w:r>
    </w:p>
    <w:p w:rsidR="003B3263" w:rsidRPr="0049092E" w:rsidRDefault="003B3263" w:rsidP="00E5515F">
      <w:pPr>
        <w:spacing w:line="360" w:lineRule="auto"/>
        <w:rPr>
          <w:rFonts w:asciiTheme="minorEastAsia" w:hAnsiTheme="minorEastAsia"/>
          <w:sz w:val="24"/>
          <w:szCs w:val="24"/>
        </w:rPr>
      </w:pPr>
      <w:r w:rsidRPr="0049092E">
        <w:rPr>
          <w:rFonts w:asciiTheme="minorEastAsia" w:hAnsiTheme="minorEastAsia" w:hint="eastAsia"/>
          <w:sz w:val="24"/>
          <w:szCs w:val="24"/>
        </w:rPr>
        <w:t>2、具备《企业法人营业执照》、《税务登记证》等证件并提交复印件。</w:t>
      </w:r>
    </w:p>
    <w:p w:rsidR="003B3263" w:rsidRPr="00583527" w:rsidRDefault="003B3263" w:rsidP="00E5515F">
      <w:pPr>
        <w:spacing w:line="360" w:lineRule="auto"/>
        <w:rPr>
          <w:rFonts w:asciiTheme="minorEastAsia" w:hAnsiTheme="minorEastAsia"/>
          <w:sz w:val="24"/>
          <w:szCs w:val="24"/>
        </w:rPr>
      </w:pPr>
      <w:r w:rsidRPr="00583527">
        <w:rPr>
          <w:rFonts w:asciiTheme="minorEastAsia" w:hAnsiTheme="minorEastAsia" w:hint="eastAsia"/>
          <w:sz w:val="24"/>
          <w:szCs w:val="24"/>
        </w:rPr>
        <w:t>3、提供经过年审合格的工商营业执照副本复印件(加盖公章)，如果正在办理年审，则需办证机构出具有关证明。</w:t>
      </w:r>
    </w:p>
    <w:p w:rsidR="003B3263" w:rsidRPr="00583527" w:rsidRDefault="003B3263" w:rsidP="00E5515F">
      <w:pPr>
        <w:spacing w:line="360" w:lineRule="auto"/>
        <w:rPr>
          <w:rFonts w:asciiTheme="minorEastAsia" w:hAnsiTheme="minorEastAsia"/>
          <w:sz w:val="24"/>
          <w:szCs w:val="24"/>
        </w:rPr>
      </w:pPr>
      <w:r w:rsidRPr="00583527">
        <w:rPr>
          <w:rFonts w:asciiTheme="minorEastAsia" w:hAnsiTheme="minorEastAsia" w:hint="eastAsia"/>
          <w:sz w:val="24"/>
          <w:szCs w:val="24"/>
        </w:rPr>
        <w:t>4、注册资金必须在50万元及以上。</w:t>
      </w:r>
    </w:p>
    <w:p w:rsidR="003B3263" w:rsidRPr="00E5515F"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5、有良好的财务状况、银行信用和商业信誉（并提供相应的证明文件）。</w:t>
      </w:r>
    </w:p>
    <w:p w:rsidR="003B3263" w:rsidRPr="00E5515F"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6、不接受联合体应答。</w:t>
      </w:r>
    </w:p>
    <w:p w:rsidR="00E5515F" w:rsidRPr="00E5515F" w:rsidRDefault="00E5515F" w:rsidP="00E5515F">
      <w:pPr>
        <w:spacing w:line="360" w:lineRule="auto"/>
        <w:rPr>
          <w:rFonts w:asciiTheme="minorEastAsia" w:hAnsiTheme="minorEastAsia"/>
          <w:sz w:val="24"/>
          <w:szCs w:val="24"/>
        </w:rPr>
      </w:pPr>
      <w:r w:rsidRPr="00E5515F">
        <w:rPr>
          <w:rFonts w:asciiTheme="minorEastAsia" w:hAnsiTheme="minorEastAsia" w:hint="eastAsia"/>
          <w:sz w:val="24"/>
          <w:szCs w:val="24"/>
        </w:rPr>
        <w:t>四、保密要求</w:t>
      </w:r>
    </w:p>
    <w:p w:rsidR="00E5515F" w:rsidRPr="00E5515F" w:rsidRDefault="00E5515F" w:rsidP="00E5515F">
      <w:pPr>
        <w:spacing w:line="360" w:lineRule="auto"/>
        <w:rPr>
          <w:rFonts w:asciiTheme="minorEastAsia" w:hAnsiTheme="minorEastAsia"/>
          <w:sz w:val="24"/>
          <w:szCs w:val="24"/>
        </w:rPr>
      </w:pPr>
      <w:r w:rsidRPr="00E5515F">
        <w:rPr>
          <w:rFonts w:asciiTheme="minorEastAsia" w:hAnsiTheme="minorEastAsia" w:hint="eastAsia"/>
          <w:sz w:val="24"/>
          <w:szCs w:val="24"/>
        </w:rPr>
        <w:t>1、</w:t>
      </w:r>
      <w:r w:rsidR="0049092E">
        <w:rPr>
          <w:rFonts w:asciiTheme="minorEastAsia" w:hAnsiTheme="minorEastAsia" w:hint="eastAsia"/>
          <w:sz w:val="24"/>
          <w:szCs w:val="24"/>
        </w:rPr>
        <w:t>由招标人提供给投标人的所有材料，均被视为保密的，不得泄露给除招标</w:t>
      </w:r>
      <w:r w:rsidRPr="00E5515F">
        <w:rPr>
          <w:rFonts w:asciiTheme="minorEastAsia" w:hAnsiTheme="minorEastAsia" w:hint="eastAsia"/>
          <w:sz w:val="24"/>
          <w:szCs w:val="24"/>
        </w:rPr>
        <w:t>人或其指定的代表之外的第三方，无论本合同因何种原因终止，本条款一直约束投标人。</w:t>
      </w:r>
    </w:p>
    <w:p w:rsidR="00E5515F" w:rsidRPr="00E5515F" w:rsidRDefault="00E5515F" w:rsidP="00E5515F">
      <w:pPr>
        <w:spacing w:line="360" w:lineRule="auto"/>
        <w:rPr>
          <w:rFonts w:asciiTheme="minorEastAsia" w:hAnsiTheme="minorEastAsia"/>
          <w:sz w:val="24"/>
          <w:szCs w:val="24"/>
        </w:rPr>
      </w:pPr>
      <w:r w:rsidRPr="00E5515F">
        <w:rPr>
          <w:rFonts w:asciiTheme="minorEastAsia" w:hAnsiTheme="minorEastAsia" w:hint="eastAsia"/>
          <w:sz w:val="24"/>
          <w:szCs w:val="24"/>
        </w:rPr>
        <w:t>2、招标人所有提交给投标人的样本及相关的资料，都属于招标人的财产。</w:t>
      </w:r>
    </w:p>
    <w:p w:rsidR="00E5515F" w:rsidRPr="00E5515F" w:rsidRDefault="00E5515F" w:rsidP="00E5515F">
      <w:pPr>
        <w:spacing w:line="360" w:lineRule="auto"/>
        <w:rPr>
          <w:rFonts w:asciiTheme="minorEastAsia" w:hAnsiTheme="minorEastAsia"/>
          <w:sz w:val="24"/>
          <w:szCs w:val="24"/>
        </w:rPr>
      </w:pPr>
      <w:r w:rsidRPr="00E5515F">
        <w:rPr>
          <w:rFonts w:asciiTheme="minorEastAsia" w:hAnsiTheme="minorEastAsia" w:hint="eastAsia"/>
          <w:sz w:val="24"/>
          <w:szCs w:val="24"/>
        </w:rPr>
        <w:t>3、投标人在履行合同过程中所获得的任何内部数据资料，未经招标人同意，不得向第三方透露（上级主管机关检查工作需要除外）。</w:t>
      </w:r>
    </w:p>
    <w:p w:rsidR="00E5515F" w:rsidRPr="00E5515F" w:rsidRDefault="00E5515F" w:rsidP="00E5515F">
      <w:pPr>
        <w:spacing w:line="360" w:lineRule="auto"/>
        <w:rPr>
          <w:rFonts w:asciiTheme="minorEastAsia" w:hAnsiTheme="minorEastAsia"/>
          <w:sz w:val="24"/>
          <w:szCs w:val="24"/>
        </w:rPr>
      </w:pPr>
      <w:r w:rsidRPr="00E5515F">
        <w:rPr>
          <w:rFonts w:asciiTheme="minorEastAsia" w:hAnsiTheme="minorEastAsia" w:hint="eastAsia"/>
          <w:sz w:val="24"/>
          <w:szCs w:val="24"/>
        </w:rPr>
        <w:t>4、投标人实施检验的一切程序都应符合国家安全、保密的有关规定。</w:t>
      </w:r>
    </w:p>
    <w:p w:rsidR="003B3263" w:rsidRPr="00E5515F" w:rsidRDefault="00E5515F" w:rsidP="00E5515F">
      <w:pPr>
        <w:spacing w:line="360" w:lineRule="auto"/>
        <w:rPr>
          <w:rFonts w:asciiTheme="minorEastAsia" w:hAnsiTheme="minorEastAsia"/>
          <w:sz w:val="24"/>
          <w:szCs w:val="24"/>
        </w:rPr>
      </w:pPr>
      <w:r w:rsidRPr="00E5515F">
        <w:rPr>
          <w:rFonts w:asciiTheme="minorEastAsia" w:hAnsiTheme="minorEastAsia" w:hint="eastAsia"/>
          <w:sz w:val="24"/>
          <w:szCs w:val="24"/>
        </w:rPr>
        <w:t>五</w:t>
      </w:r>
      <w:r w:rsidR="003B3263" w:rsidRPr="00E5515F">
        <w:rPr>
          <w:rFonts w:asciiTheme="minorEastAsia" w:hAnsiTheme="minorEastAsia" w:hint="eastAsia"/>
          <w:sz w:val="24"/>
          <w:szCs w:val="24"/>
        </w:rPr>
        <w:t xml:space="preserve">、时间地点安排 </w:t>
      </w:r>
    </w:p>
    <w:p w:rsidR="003B3263" w:rsidRPr="00E5515F" w:rsidRDefault="003B3263" w:rsidP="00E5515F">
      <w:pPr>
        <w:spacing w:line="360" w:lineRule="auto"/>
        <w:rPr>
          <w:rFonts w:asciiTheme="minorEastAsia" w:hAnsiTheme="minorEastAsia"/>
          <w:sz w:val="24"/>
          <w:szCs w:val="24"/>
        </w:rPr>
      </w:pPr>
      <w:r w:rsidRPr="00E5515F">
        <w:rPr>
          <w:rFonts w:asciiTheme="minorEastAsia" w:hAnsiTheme="minorEastAsia" w:hint="eastAsia"/>
          <w:sz w:val="24"/>
          <w:szCs w:val="24"/>
        </w:rPr>
        <w:t>1</w:t>
      </w:r>
      <w:r w:rsidR="002B6BA5">
        <w:rPr>
          <w:rFonts w:asciiTheme="minorEastAsia" w:hAnsiTheme="minorEastAsia" w:hint="eastAsia"/>
          <w:sz w:val="24"/>
          <w:szCs w:val="24"/>
        </w:rPr>
        <w:t>、</w:t>
      </w:r>
      <w:r w:rsidR="008A4C78">
        <w:rPr>
          <w:rFonts w:asciiTheme="minorEastAsia" w:hAnsiTheme="minorEastAsia" w:hint="eastAsia"/>
          <w:sz w:val="24"/>
          <w:szCs w:val="24"/>
        </w:rPr>
        <w:t xml:space="preserve"> </w:t>
      </w:r>
      <w:r w:rsidR="002B6BA5">
        <w:rPr>
          <w:rFonts w:asciiTheme="minorEastAsia" w:hAnsiTheme="minorEastAsia" w:hint="eastAsia"/>
          <w:sz w:val="24"/>
          <w:szCs w:val="24"/>
        </w:rPr>
        <w:t>招标文件领取时间：</w:t>
      </w:r>
      <w:r w:rsidR="002B6BA5" w:rsidRPr="00CC123A">
        <w:rPr>
          <w:rFonts w:ascii="Times New Roman" w:eastAsia="宋体" w:hAnsi="Times New Roman" w:hint="eastAsia"/>
          <w:sz w:val="24"/>
          <w:szCs w:val="24"/>
        </w:rPr>
        <w:t>2018</w:t>
      </w:r>
      <w:r w:rsidR="002B6BA5" w:rsidRPr="00CC123A">
        <w:rPr>
          <w:rFonts w:ascii="Times New Roman" w:eastAsia="宋体" w:hAnsi="Times New Roman" w:hint="eastAsia"/>
          <w:sz w:val="24"/>
          <w:szCs w:val="24"/>
        </w:rPr>
        <w:t>年</w:t>
      </w:r>
      <w:r w:rsidR="002B6BA5" w:rsidRPr="00CC123A">
        <w:rPr>
          <w:rFonts w:ascii="Times New Roman" w:eastAsia="宋体" w:hAnsi="Times New Roman" w:hint="eastAsia"/>
          <w:sz w:val="24"/>
          <w:szCs w:val="24"/>
        </w:rPr>
        <w:t>8</w:t>
      </w:r>
      <w:r w:rsidR="002B6BA5" w:rsidRPr="00CC123A">
        <w:rPr>
          <w:rFonts w:ascii="Times New Roman" w:eastAsia="宋体" w:hAnsi="Times New Roman" w:hint="eastAsia"/>
          <w:sz w:val="24"/>
          <w:szCs w:val="24"/>
        </w:rPr>
        <w:t>月</w:t>
      </w:r>
      <w:r w:rsidR="007B145B">
        <w:rPr>
          <w:rFonts w:ascii="Times New Roman" w:eastAsia="宋体" w:hAnsi="Times New Roman" w:hint="eastAsia"/>
          <w:sz w:val="24"/>
          <w:szCs w:val="24"/>
        </w:rPr>
        <w:t>17</w:t>
      </w:r>
      <w:r w:rsidR="002B6BA5" w:rsidRPr="00CC123A">
        <w:rPr>
          <w:rFonts w:ascii="Times New Roman" w:eastAsia="宋体" w:hAnsi="Times New Roman" w:hint="eastAsia"/>
          <w:sz w:val="24"/>
          <w:szCs w:val="24"/>
        </w:rPr>
        <w:t>日至</w:t>
      </w:r>
      <w:r w:rsidR="002B6BA5" w:rsidRPr="00CC123A">
        <w:rPr>
          <w:rFonts w:ascii="Times New Roman" w:eastAsia="宋体" w:hAnsi="Times New Roman" w:hint="eastAsia"/>
          <w:sz w:val="24"/>
          <w:szCs w:val="24"/>
        </w:rPr>
        <w:t>2018</w:t>
      </w:r>
      <w:r w:rsidR="002B6BA5" w:rsidRPr="00CC123A">
        <w:rPr>
          <w:rFonts w:ascii="Times New Roman" w:eastAsia="宋体" w:hAnsi="Times New Roman" w:hint="eastAsia"/>
          <w:sz w:val="24"/>
          <w:szCs w:val="24"/>
        </w:rPr>
        <w:t>年</w:t>
      </w:r>
      <w:r w:rsidR="002B6BA5" w:rsidRPr="00CC123A">
        <w:rPr>
          <w:rFonts w:ascii="Times New Roman" w:eastAsia="宋体" w:hAnsi="Times New Roman" w:hint="eastAsia"/>
          <w:sz w:val="24"/>
          <w:szCs w:val="24"/>
        </w:rPr>
        <w:t>8</w:t>
      </w:r>
      <w:r w:rsidR="002B6BA5" w:rsidRPr="00CC123A">
        <w:rPr>
          <w:rFonts w:ascii="Times New Roman" w:eastAsia="宋体" w:hAnsi="Times New Roman" w:hint="eastAsia"/>
          <w:sz w:val="24"/>
          <w:szCs w:val="24"/>
        </w:rPr>
        <w:t>月</w:t>
      </w:r>
      <w:r w:rsidR="007B145B">
        <w:rPr>
          <w:rFonts w:ascii="Times New Roman" w:eastAsia="宋体" w:hAnsi="Times New Roman" w:hint="eastAsia"/>
          <w:sz w:val="24"/>
          <w:szCs w:val="24"/>
        </w:rPr>
        <w:t>24</w:t>
      </w:r>
      <w:bookmarkStart w:id="2" w:name="_GoBack"/>
      <w:bookmarkEnd w:id="2"/>
      <w:r w:rsidR="002B6BA5" w:rsidRPr="00CC123A">
        <w:rPr>
          <w:rFonts w:ascii="Times New Roman" w:eastAsia="宋体" w:hAnsi="Times New Roman" w:hint="eastAsia"/>
          <w:sz w:val="24"/>
          <w:szCs w:val="24"/>
        </w:rPr>
        <w:t>日工作日</w:t>
      </w:r>
      <w:r w:rsidR="002B6BA5" w:rsidRPr="00CC123A">
        <w:rPr>
          <w:rFonts w:ascii="Times New Roman" w:eastAsia="宋体" w:hAnsi="Times New Roman" w:hint="eastAsia"/>
          <w:sz w:val="24"/>
          <w:szCs w:val="24"/>
        </w:rPr>
        <w:t>8:00</w:t>
      </w:r>
      <w:r w:rsidR="002B6BA5" w:rsidRPr="00CC123A">
        <w:rPr>
          <w:rFonts w:ascii="Times New Roman" w:eastAsia="宋体" w:hAnsi="Times New Roman" w:hint="eastAsia"/>
          <w:sz w:val="24"/>
          <w:szCs w:val="24"/>
        </w:rPr>
        <w:t>至</w:t>
      </w:r>
      <w:r w:rsidR="002B6BA5" w:rsidRPr="00CC123A">
        <w:rPr>
          <w:rFonts w:ascii="Times New Roman" w:eastAsia="宋体" w:hAnsi="Times New Roman" w:hint="eastAsia"/>
          <w:sz w:val="24"/>
          <w:szCs w:val="24"/>
        </w:rPr>
        <w:t>11:00</w:t>
      </w:r>
      <w:r w:rsidR="002B6BA5" w:rsidRPr="00CC123A">
        <w:rPr>
          <w:rFonts w:ascii="Times New Roman" w:eastAsia="宋体" w:hAnsi="Times New Roman" w:hint="eastAsia"/>
          <w:sz w:val="24"/>
          <w:szCs w:val="24"/>
        </w:rPr>
        <w:t>，</w:t>
      </w:r>
      <w:r w:rsidR="002B6BA5" w:rsidRPr="00CC123A">
        <w:rPr>
          <w:rFonts w:ascii="Times New Roman" w:eastAsia="宋体" w:hAnsi="Times New Roman" w:hint="eastAsia"/>
          <w:sz w:val="24"/>
          <w:szCs w:val="24"/>
        </w:rPr>
        <w:t>13:30</w:t>
      </w:r>
      <w:r w:rsidR="002B6BA5" w:rsidRPr="00CC123A">
        <w:rPr>
          <w:rFonts w:ascii="Times New Roman" w:eastAsia="宋体" w:hAnsi="Times New Roman" w:hint="eastAsia"/>
          <w:sz w:val="24"/>
          <w:szCs w:val="24"/>
        </w:rPr>
        <w:t>至</w:t>
      </w:r>
      <w:r w:rsidR="002B6BA5" w:rsidRPr="00CC123A">
        <w:rPr>
          <w:rFonts w:ascii="Times New Roman" w:eastAsia="宋体" w:hAnsi="Times New Roman" w:hint="eastAsia"/>
          <w:sz w:val="24"/>
          <w:szCs w:val="24"/>
        </w:rPr>
        <w:t>17:00</w:t>
      </w:r>
      <w:r w:rsidR="002B6BA5" w:rsidRPr="00CC123A">
        <w:rPr>
          <w:rFonts w:ascii="Times New Roman" w:eastAsia="宋体" w:hAnsi="Times New Roman" w:hint="eastAsia"/>
          <w:sz w:val="24"/>
          <w:szCs w:val="24"/>
        </w:rPr>
        <w:t>（北京时间）</w:t>
      </w:r>
    </w:p>
    <w:p w:rsidR="002B6BA5" w:rsidRPr="00CC123A" w:rsidRDefault="003B3263" w:rsidP="002B6BA5">
      <w:pPr>
        <w:spacing w:line="360" w:lineRule="auto"/>
        <w:rPr>
          <w:rFonts w:ascii="Times New Roman" w:eastAsia="宋体" w:hAnsi="Times New Roman"/>
          <w:sz w:val="24"/>
          <w:szCs w:val="24"/>
        </w:rPr>
      </w:pPr>
      <w:r w:rsidRPr="00E5515F">
        <w:rPr>
          <w:rFonts w:asciiTheme="minorEastAsia" w:hAnsiTheme="minorEastAsia" w:hint="eastAsia"/>
          <w:sz w:val="24"/>
          <w:szCs w:val="24"/>
        </w:rPr>
        <w:t>2、</w:t>
      </w:r>
      <w:r w:rsidR="002B6BA5" w:rsidRPr="00CC123A">
        <w:rPr>
          <w:rFonts w:ascii="Times New Roman" w:eastAsia="宋体" w:hAnsi="Times New Roman" w:hint="eastAsia"/>
          <w:sz w:val="24"/>
          <w:szCs w:val="24"/>
        </w:rPr>
        <w:t>有关此次招标邀请事宜，可按下列地址以书面形式向肿瘤</w:t>
      </w:r>
      <w:proofErr w:type="gramStart"/>
      <w:r w:rsidR="002B6BA5" w:rsidRPr="00CC123A">
        <w:rPr>
          <w:rFonts w:ascii="Times New Roman" w:eastAsia="宋体" w:hAnsi="Times New Roman" w:hint="eastAsia"/>
          <w:sz w:val="24"/>
          <w:szCs w:val="24"/>
        </w:rPr>
        <w:t>一</w:t>
      </w:r>
      <w:proofErr w:type="gramEnd"/>
      <w:r w:rsidR="002B6BA5" w:rsidRPr="00CC123A">
        <w:rPr>
          <w:rFonts w:ascii="Times New Roman" w:eastAsia="宋体" w:hAnsi="Times New Roman" w:hint="eastAsia"/>
          <w:sz w:val="24"/>
          <w:szCs w:val="24"/>
        </w:rPr>
        <w:t>科查询。</w:t>
      </w:r>
    </w:p>
    <w:p w:rsidR="002B6BA5" w:rsidRPr="00CC123A"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t xml:space="preserve">   </w:t>
      </w:r>
      <w:r w:rsidRPr="00CC123A">
        <w:rPr>
          <w:rFonts w:ascii="Times New Roman" w:eastAsia="宋体" w:hAnsi="Times New Roman" w:hint="eastAsia"/>
          <w:sz w:val="24"/>
          <w:szCs w:val="24"/>
        </w:rPr>
        <w:t>上海中医药大学附属龙华医院肿瘤</w:t>
      </w:r>
      <w:proofErr w:type="gramStart"/>
      <w:r w:rsidRPr="00CC123A">
        <w:rPr>
          <w:rFonts w:ascii="Times New Roman" w:eastAsia="宋体" w:hAnsi="Times New Roman" w:hint="eastAsia"/>
          <w:sz w:val="24"/>
          <w:szCs w:val="24"/>
        </w:rPr>
        <w:t>一</w:t>
      </w:r>
      <w:proofErr w:type="gramEnd"/>
      <w:r w:rsidRPr="00CC123A">
        <w:rPr>
          <w:rFonts w:ascii="Times New Roman" w:eastAsia="宋体" w:hAnsi="Times New Roman" w:hint="eastAsia"/>
          <w:sz w:val="24"/>
          <w:szCs w:val="24"/>
        </w:rPr>
        <w:t>科</w:t>
      </w:r>
      <w:r w:rsidRPr="00CC123A">
        <w:rPr>
          <w:rFonts w:ascii="Times New Roman" w:eastAsia="宋体" w:hAnsi="Times New Roman" w:hint="eastAsia"/>
          <w:sz w:val="24"/>
          <w:szCs w:val="24"/>
        </w:rPr>
        <w:t xml:space="preserve">   </w:t>
      </w:r>
    </w:p>
    <w:p w:rsidR="002B6BA5" w:rsidRPr="00CC123A"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t xml:space="preserve">   </w:t>
      </w:r>
      <w:r w:rsidRPr="00CC123A">
        <w:rPr>
          <w:rFonts w:ascii="Times New Roman" w:eastAsia="宋体" w:hAnsi="Times New Roman" w:hint="eastAsia"/>
          <w:sz w:val="24"/>
          <w:szCs w:val="24"/>
        </w:rPr>
        <w:t>地址：上海宛平南路</w:t>
      </w:r>
      <w:r w:rsidRPr="00CC123A">
        <w:rPr>
          <w:rFonts w:ascii="Times New Roman" w:eastAsia="宋体" w:hAnsi="Times New Roman" w:hint="eastAsia"/>
          <w:sz w:val="24"/>
          <w:szCs w:val="24"/>
        </w:rPr>
        <w:t>725</w:t>
      </w:r>
      <w:r w:rsidRPr="00CC123A">
        <w:rPr>
          <w:rFonts w:ascii="Times New Roman" w:eastAsia="宋体" w:hAnsi="Times New Roman" w:hint="eastAsia"/>
          <w:sz w:val="24"/>
          <w:szCs w:val="24"/>
        </w:rPr>
        <w:t>号</w:t>
      </w:r>
      <w:r w:rsidRPr="00CC123A">
        <w:rPr>
          <w:rFonts w:ascii="Times New Roman" w:eastAsia="宋体" w:hAnsi="Times New Roman" w:hint="eastAsia"/>
          <w:sz w:val="24"/>
          <w:szCs w:val="24"/>
        </w:rPr>
        <w:t>11</w:t>
      </w:r>
      <w:r w:rsidRPr="00CC123A">
        <w:rPr>
          <w:rFonts w:ascii="Times New Roman" w:eastAsia="宋体" w:hAnsi="Times New Roman" w:hint="eastAsia"/>
          <w:sz w:val="24"/>
          <w:szCs w:val="24"/>
        </w:rPr>
        <w:t>号楼</w:t>
      </w:r>
      <w:r w:rsidRPr="00CC123A">
        <w:rPr>
          <w:rFonts w:ascii="Times New Roman" w:eastAsia="宋体" w:hAnsi="Times New Roman" w:hint="eastAsia"/>
          <w:sz w:val="24"/>
          <w:szCs w:val="24"/>
        </w:rPr>
        <w:t>13</w:t>
      </w:r>
      <w:r w:rsidRPr="00CC123A">
        <w:rPr>
          <w:rFonts w:ascii="Times New Roman" w:eastAsia="宋体" w:hAnsi="Times New Roman" w:hint="eastAsia"/>
          <w:sz w:val="24"/>
          <w:szCs w:val="24"/>
        </w:rPr>
        <w:t>楼</w:t>
      </w:r>
    </w:p>
    <w:p w:rsidR="002B6BA5" w:rsidRPr="00CC123A"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lastRenderedPageBreak/>
        <w:t xml:space="preserve">   </w:t>
      </w:r>
      <w:r w:rsidRPr="00CC123A">
        <w:rPr>
          <w:rFonts w:ascii="Times New Roman" w:eastAsia="宋体" w:hAnsi="Times New Roman" w:hint="eastAsia"/>
          <w:sz w:val="24"/>
          <w:szCs w:val="24"/>
        </w:rPr>
        <w:t>电话：</w:t>
      </w:r>
      <w:r w:rsidRPr="00CC123A">
        <w:rPr>
          <w:rFonts w:ascii="Times New Roman" w:eastAsia="宋体" w:hAnsi="Times New Roman" w:hint="eastAsia"/>
          <w:sz w:val="24"/>
          <w:szCs w:val="24"/>
        </w:rPr>
        <w:t>021-64385700-8138</w:t>
      </w:r>
    </w:p>
    <w:p w:rsidR="002B6BA5" w:rsidRPr="00CC123A"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t xml:space="preserve">   </w:t>
      </w:r>
      <w:r w:rsidRPr="00CC123A">
        <w:rPr>
          <w:rFonts w:ascii="Times New Roman" w:eastAsia="宋体" w:hAnsi="Times New Roman" w:hint="eastAsia"/>
          <w:sz w:val="24"/>
          <w:szCs w:val="24"/>
        </w:rPr>
        <w:t>联系人：</w:t>
      </w:r>
      <w:r w:rsidR="009D4800">
        <w:rPr>
          <w:rFonts w:ascii="Times New Roman" w:eastAsia="宋体" w:hAnsi="Times New Roman" w:hint="eastAsia"/>
          <w:sz w:val="24"/>
          <w:szCs w:val="24"/>
        </w:rPr>
        <w:t>朱</w:t>
      </w:r>
      <w:r w:rsidRPr="00CC123A">
        <w:rPr>
          <w:rFonts w:ascii="Times New Roman" w:eastAsia="宋体" w:hAnsi="Times New Roman" w:hint="eastAsia"/>
          <w:sz w:val="24"/>
          <w:szCs w:val="24"/>
        </w:rPr>
        <w:t>老师</w:t>
      </w:r>
    </w:p>
    <w:p w:rsidR="002B6BA5" w:rsidRPr="00CC123A" w:rsidRDefault="002B6BA5" w:rsidP="002B6BA5">
      <w:pPr>
        <w:spacing w:line="360" w:lineRule="auto"/>
        <w:rPr>
          <w:rFonts w:ascii="Times New Roman" w:eastAsia="宋体" w:hAnsi="Times New Roman"/>
          <w:sz w:val="24"/>
          <w:szCs w:val="24"/>
        </w:rPr>
      </w:pPr>
      <w:r>
        <w:rPr>
          <w:rFonts w:ascii="Times New Roman" w:eastAsia="宋体" w:hAnsi="Times New Roman" w:hint="eastAsia"/>
          <w:sz w:val="24"/>
          <w:szCs w:val="24"/>
        </w:rPr>
        <w:t>3</w:t>
      </w:r>
      <w:r>
        <w:rPr>
          <w:rFonts w:ascii="Times New Roman" w:eastAsia="宋体" w:hAnsi="Times New Roman" w:hint="eastAsia"/>
          <w:sz w:val="24"/>
          <w:szCs w:val="24"/>
        </w:rPr>
        <w:t>、</w:t>
      </w:r>
      <w:r w:rsidRPr="00CC123A">
        <w:rPr>
          <w:rFonts w:ascii="Times New Roman" w:eastAsia="宋体" w:hAnsi="Times New Roman" w:hint="eastAsia"/>
          <w:sz w:val="24"/>
          <w:szCs w:val="24"/>
        </w:rPr>
        <w:t>领取招标文件时，提供以下证明文件：</w:t>
      </w:r>
    </w:p>
    <w:p w:rsidR="002B6BA5" w:rsidRPr="00CC123A"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t xml:space="preserve">   1</w:t>
      </w:r>
      <w:r w:rsidRPr="00CC123A">
        <w:rPr>
          <w:rFonts w:ascii="Times New Roman" w:eastAsia="宋体" w:hAnsi="Times New Roman" w:hint="eastAsia"/>
          <w:sz w:val="24"/>
          <w:szCs w:val="24"/>
        </w:rPr>
        <w:t>）法定代表人</w:t>
      </w:r>
      <w:r w:rsidRPr="00CC123A">
        <w:rPr>
          <w:rFonts w:ascii="Times New Roman" w:eastAsia="宋体" w:hAnsi="Times New Roman" w:hint="eastAsia"/>
          <w:sz w:val="24"/>
          <w:szCs w:val="24"/>
        </w:rPr>
        <w:t>/</w:t>
      </w:r>
      <w:r w:rsidRPr="00CC123A">
        <w:rPr>
          <w:rFonts w:ascii="Times New Roman" w:eastAsia="宋体" w:hAnsi="Times New Roman" w:hint="eastAsia"/>
          <w:sz w:val="24"/>
          <w:szCs w:val="24"/>
        </w:rPr>
        <w:t>负责人资格证明书、法定代表人</w:t>
      </w:r>
      <w:r w:rsidRPr="00CC123A">
        <w:rPr>
          <w:rFonts w:ascii="Times New Roman" w:eastAsia="宋体" w:hAnsi="Times New Roman" w:hint="eastAsia"/>
          <w:sz w:val="24"/>
          <w:szCs w:val="24"/>
        </w:rPr>
        <w:t>/</w:t>
      </w:r>
      <w:r w:rsidRPr="00CC123A">
        <w:rPr>
          <w:rFonts w:ascii="Times New Roman" w:eastAsia="宋体" w:hAnsi="Times New Roman" w:hint="eastAsia"/>
          <w:sz w:val="24"/>
          <w:szCs w:val="24"/>
        </w:rPr>
        <w:t>负责人授权委托书；</w:t>
      </w:r>
    </w:p>
    <w:p w:rsidR="002B6BA5" w:rsidRPr="00CC123A"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t xml:space="preserve">   2</w:t>
      </w:r>
      <w:r w:rsidRPr="00CC123A">
        <w:rPr>
          <w:rFonts w:ascii="Times New Roman" w:eastAsia="宋体" w:hAnsi="Times New Roman" w:hint="eastAsia"/>
          <w:sz w:val="24"/>
          <w:szCs w:val="24"/>
        </w:rPr>
        <w:t>）有效的营业执照副本、税务登记证副本（国税、地税）、组织机构代码证副本的复印件（加盖公章）。</w:t>
      </w:r>
    </w:p>
    <w:p w:rsidR="002B6BA5" w:rsidRDefault="002B6BA5" w:rsidP="002B6BA5">
      <w:pPr>
        <w:spacing w:line="360" w:lineRule="auto"/>
        <w:rPr>
          <w:rFonts w:ascii="Times New Roman" w:eastAsia="宋体" w:hAnsi="Times New Roman"/>
          <w:sz w:val="24"/>
          <w:szCs w:val="24"/>
        </w:rPr>
      </w:pPr>
      <w:r w:rsidRPr="00CC123A">
        <w:rPr>
          <w:rFonts w:ascii="Times New Roman" w:eastAsia="宋体" w:hAnsi="Times New Roman" w:hint="eastAsia"/>
          <w:sz w:val="24"/>
          <w:szCs w:val="24"/>
        </w:rPr>
        <w:t xml:space="preserve">   3</w:t>
      </w:r>
      <w:r w:rsidRPr="00CC123A">
        <w:rPr>
          <w:rFonts w:ascii="Times New Roman" w:eastAsia="宋体" w:hAnsi="Times New Roman" w:hint="eastAsia"/>
          <w:sz w:val="24"/>
          <w:szCs w:val="24"/>
        </w:rPr>
        <w:t>）投标人资质要求的</w:t>
      </w:r>
      <w:r w:rsidRPr="00CC123A">
        <w:rPr>
          <w:rFonts w:ascii="Times New Roman" w:eastAsia="宋体" w:hAnsi="Times New Roman" w:hint="eastAsia"/>
          <w:sz w:val="24"/>
          <w:szCs w:val="24"/>
        </w:rPr>
        <w:t>3</w:t>
      </w:r>
      <w:r w:rsidRPr="00CC123A">
        <w:rPr>
          <w:rFonts w:ascii="Times New Roman" w:eastAsia="宋体" w:hAnsi="Times New Roman" w:hint="eastAsia"/>
          <w:sz w:val="24"/>
          <w:szCs w:val="24"/>
        </w:rPr>
        <w:t>）至</w:t>
      </w:r>
      <w:r>
        <w:rPr>
          <w:rFonts w:ascii="Times New Roman" w:eastAsia="宋体" w:hAnsi="Times New Roman" w:hint="eastAsia"/>
          <w:sz w:val="24"/>
          <w:szCs w:val="24"/>
        </w:rPr>
        <w:t>6</w:t>
      </w:r>
      <w:r w:rsidRPr="00CC123A">
        <w:rPr>
          <w:rFonts w:ascii="Times New Roman" w:eastAsia="宋体" w:hAnsi="Times New Roman" w:hint="eastAsia"/>
          <w:sz w:val="24"/>
          <w:szCs w:val="24"/>
        </w:rPr>
        <w:t>）项内容，及投标人认为需提供的其他相关材料。</w:t>
      </w:r>
    </w:p>
    <w:p w:rsidR="00FE4294" w:rsidRDefault="00E5515F" w:rsidP="002B6BA5">
      <w:pPr>
        <w:spacing w:line="360" w:lineRule="auto"/>
        <w:rPr>
          <w:rFonts w:asciiTheme="minorEastAsia" w:hAnsiTheme="minorEastAsia"/>
          <w:sz w:val="24"/>
          <w:szCs w:val="24"/>
        </w:rPr>
      </w:pPr>
      <w:r w:rsidRPr="00E5515F">
        <w:rPr>
          <w:rFonts w:asciiTheme="minorEastAsia" w:hAnsiTheme="minorEastAsia" w:hint="eastAsia"/>
          <w:sz w:val="24"/>
          <w:szCs w:val="24"/>
        </w:rPr>
        <w:t>六</w:t>
      </w:r>
      <w:r w:rsidR="00036E04" w:rsidRPr="00E5515F">
        <w:rPr>
          <w:rFonts w:asciiTheme="minorEastAsia" w:hAnsiTheme="minorEastAsia" w:hint="eastAsia"/>
          <w:sz w:val="24"/>
          <w:szCs w:val="24"/>
        </w:rPr>
        <w:t>、招标结果公示</w:t>
      </w:r>
    </w:p>
    <w:p w:rsidR="004B53C3" w:rsidRPr="002B6BA5" w:rsidRDefault="004B53C3" w:rsidP="00E5515F">
      <w:pPr>
        <w:spacing w:line="360" w:lineRule="auto"/>
        <w:rPr>
          <w:rFonts w:asciiTheme="minorEastAsia" w:hAnsiTheme="minorEastAsia"/>
          <w:sz w:val="24"/>
          <w:szCs w:val="24"/>
        </w:rPr>
      </w:pPr>
      <w:r w:rsidRPr="002B6BA5">
        <w:rPr>
          <w:rFonts w:asciiTheme="minorEastAsia" w:hAnsiTheme="minorEastAsia" w:hint="eastAsia"/>
          <w:sz w:val="24"/>
          <w:szCs w:val="24"/>
        </w:rPr>
        <w:t>上海中医药大学附属龙华医院官网</w:t>
      </w:r>
    </w:p>
    <w:p w:rsidR="00036E04" w:rsidRPr="002B6BA5" w:rsidRDefault="00036E04" w:rsidP="002B6BA5">
      <w:pPr>
        <w:rPr>
          <w:rFonts w:ascii="Times New Roman" w:hAnsi="Times New Roman" w:cs="Times New Roman"/>
          <w:sz w:val="24"/>
          <w:szCs w:val="24"/>
        </w:rPr>
      </w:pPr>
    </w:p>
    <w:sectPr w:rsidR="00036E04" w:rsidRPr="002B6BA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DFF" w:rsidRDefault="00815DFF" w:rsidP="002B6BA5">
      <w:r>
        <w:separator/>
      </w:r>
    </w:p>
  </w:endnote>
  <w:endnote w:type="continuationSeparator" w:id="0">
    <w:p w:rsidR="00815DFF" w:rsidRDefault="00815DFF" w:rsidP="002B6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DFF" w:rsidRDefault="00815DFF" w:rsidP="002B6BA5">
      <w:r>
        <w:separator/>
      </w:r>
    </w:p>
  </w:footnote>
  <w:footnote w:type="continuationSeparator" w:id="0">
    <w:p w:rsidR="00815DFF" w:rsidRDefault="00815DFF" w:rsidP="002B6BA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64AE4"/>
    <w:multiLevelType w:val="hybridMultilevel"/>
    <w:tmpl w:val="BFDE19F2"/>
    <w:lvl w:ilvl="0" w:tplc="FF26F8A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B0345A7"/>
    <w:multiLevelType w:val="hybridMultilevel"/>
    <w:tmpl w:val="99D40812"/>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C0E4F8C"/>
    <w:multiLevelType w:val="hybridMultilevel"/>
    <w:tmpl w:val="01C647EE"/>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6A49357F"/>
    <w:multiLevelType w:val="hybridMultilevel"/>
    <w:tmpl w:val="FDA43A30"/>
    <w:lvl w:ilvl="0" w:tplc="04090005">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79BE52FE"/>
    <w:multiLevelType w:val="hybridMultilevel"/>
    <w:tmpl w:val="5F78FF8C"/>
    <w:lvl w:ilvl="0" w:tplc="04090001">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C51"/>
    <w:rsid w:val="00036E04"/>
    <w:rsid w:val="00116C51"/>
    <w:rsid w:val="00125253"/>
    <w:rsid w:val="001E3345"/>
    <w:rsid w:val="001F299D"/>
    <w:rsid w:val="0028786A"/>
    <w:rsid w:val="002B6BA5"/>
    <w:rsid w:val="002E14D8"/>
    <w:rsid w:val="00354B99"/>
    <w:rsid w:val="003B3263"/>
    <w:rsid w:val="003B63E2"/>
    <w:rsid w:val="00405318"/>
    <w:rsid w:val="004417DD"/>
    <w:rsid w:val="0049092E"/>
    <w:rsid w:val="004947B3"/>
    <w:rsid w:val="004B53C3"/>
    <w:rsid w:val="0053134A"/>
    <w:rsid w:val="0057534B"/>
    <w:rsid w:val="00583527"/>
    <w:rsid w:val="0059080F"/>
    <w:rsid w:val="005D6999"/>
    <w:rsid w:val="005F16FE"/>
    <w:rsid w:val="006D1C7F"/>
    <w:rsid w:val="006E2B02"/>
    <w:rsid w:val="00701D84"/>
    <w:rsid w:val="00706DED"/>
    <w:rsid w:val="007333EA"/>
    <w:rsid w:val="007564F6"/>
    <w:rsid w:val="007B145B"/>
    <w:rsid w:val="008062C4"/>
    <w:rsid w:val="00815DFF"/>
    <w:rsid w:val="008A4C78"/>
    <w:rsid w:val="00955FB0"/>
    <w:rsid w:val="009D4800"/>
    <w:rsid w:val="00A40FAB"/>
    <w:rsid w:val="00AB37D8"/>
    <w:rsid w:val="00AC3838"/>
    <w:rsid w:val="00CF0195"/>
    <w:rsid w:val="00E00167"/>
    <w:rsid w:val="00E5515F"/>
    <w:rsid w:val="00E823D1"/>
    <w:rsid w:val="00EE6479"/>
    <w:rsid w:val="00FC443A"/>
    <w:rsid w:val="00FE4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34A"/>
    <w:pPr>
      <w:ind w:firstLineChars="200" w:firstLine="420"/>
    </w:pPr>
  </w:style>
  <w:style w:type="paragraph" w:styleId="a4">
    <w:name w:val="header"/>
    <w:basedOn w:val="a"/>
    <w:link w:val="Char"/>
    <w:uiPriority w:val="99"/>
    <w:unhideWhenUsed/>
    <w:rsid w:val="002B6B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B6BA5"/>
    <w:rPr>
      <w:sz w:val="18"/>
      <w:szCs w:val="18"/>
    </w:rPr>
  </w:style>
  <w:style w:type="paragraph" w:styleId="a5">
    <w:name w:val="footer"/>
    <w:basedOn w:val="a"/>
    <w:link w:val="Char0"/>
    <w:uiPriority w:val="99"/>
    <w:unhideWhenUsed/>
    <w:rsid w:val="002B6BA5"/>
    <w:pPr>
      <w:tabs>
        <w:tab w:val="center" w:pos="4153"/>
        <w:tab w:val="right" w:pos="8306"/>
      </w:tabs>
      <w:snapToGrid w:val="0"/>
      <w:jc w:val="left"/>
    </w:pPr>
    <w:rPr>
      <w:sz w:val="18"/>
      <w:szCs w:val="18"/>
    </w:rPr>
  </w:style>
  <w:style w:type="character" w:customStyle="1" w:styleId="Char0">
    <w:name w:val="页脚 Char"/>
    <w:basedOn w:val="a0"/>
    <w:link w:val="a5"/>
    <w:uiPriority w:val="99"/>
    <w:rsid w:val="002B6BA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134A"/>
    <w:pPr>
      <w:ind w:firstLineChars="200" w:firstLine="420"/>
    </w:pPr>
  </w:style>
  <w:style w:type="paragraph" w:styleId="a4">
    <w:name w:val="header"/>
    <w:basedOn w:val="a"/>
    <w:link w:val="Char"/>
    <w:uiPriority w:val="99"/>
    <w:unhideWhenUsed/>
    <w:rsid w:val="002B6B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B6BA5"/>
    <w:rPr>
      <w:sz w:val="18"/>
      <w:szCs w:val="18"/>
    </w:rPr>
  </w:style>
  <w:style w:type="paragraph" w:styleId="a5">
    <w:name w:val="footer"/>
    <w:basedOn w:val="a"/>
    <w:link w:val="Char0"/>
    <w:uiPriority w:val="99"/>
    <w:unhideWhenUsed/>
    <w:rsid w:val="002B6BA5"/>
    <w:pPr>
      <w:tabs>
        <w:tab w:val="center" w:pos="4153"/>
        <w:tab w:val="right" w:pos="8306"/>
      </w:tabs>
      <w:snapToGrid w:val="0"/>
      <w:jc w:val="left"/>
    </w:pPr>
    <w:rPr>
      <w:sz w:val="18"/>
      <w:szCs w:val="18"/>
    </w:rPr>
  </w:style>
  <w:style w:type="character" w:customStyle="1" w:styleId="Char0">
    <w:name w:val="页脚 Char"/>
    <w:basedOn w:val="a0"/>
    <w:link w:val="a5"/>
    <w:uiPriority w:val="99"/>
    <w:rsid w:val="002B6BA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237</Words>
  <Characters>1357</Characters>
  <Application>Microsoft Office Word</Application>
  <DocSecurity>0</DocSecurity>
  <Lines>11</Lines>
  <Paragraphs>3</Paragraphs>
  <ScaleCrop>false</ScaleCrop>
  <Company/>
  <LinksUpToDate>false</LinksUpToDate>
  <CharactersWithSpaces>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dc:creator>
  <cp:lastModifiedBy>Think</cp:lastModifiedBy>
  <cp:revision>3</cp:revision>
  <dcterms:created xsi:type="dcterms:W3CDTF">2018-08-17T03:24:00Z</dcterms:created>
  <dcterms:modified xsi:type="dcterms:W3CDTF">2018-08-17T03:26:00Z</dcterms:modified>
</cp:coreProperties>
</file>